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B6" w:rsidRDefault="001C6CB6" w:rsidP="001C6CB6">
      <w:pPr>
        <w:pStyle w:val="consplusnormal"/>
        <w:shd w:val="clear" w:color="auto" w:fill="FFFFFF"/>
        <w:spacing w:before="0" w:beforeAutospacing="0" w:after="54" w:afterAutospacing="0"/>
        <w:jc w:val="right"/>
        <w:rPr>
          <w:rFonts w:ascii="Verdana" w:hAnsi="Verdana"/>
          <w:color w:val="666666"/>
          <w:sz w:val="13"/>
          <w:szCs w:val="13"/>
        </w:rPr>
      </w:pPr>
      <w:r>
        <w:rPr>
          <w:rFonts w:ascii="Verdana" w:hAnsi="Verdana"/>
          <w:color w:val="666666"/>
          <w:sz w:val="13"/>
          <w:szCs w:val="13"/>
        </w:rPr>
        <w:t>Приложение 3</w:t>
      </w:r>
    </w:p>
    <w:p w:rsidR="001C6CB6" w:rsidRDefault="001C6CB6" w:rsidP="001C6CB6">
      <w:pPr>
        <w:pStyle w:val="consplusnormal"/>
        <w:shd w:val="clear" w:color="auto" w:fill="FFFFFF"/>
        <w:spacing w:before="0" w:beforeAutospacing="0" w:after="54" w:afterAutospacing="0"/>
        <w:jc w:val="right"/>
        <w:rPr>
          <w:rFonts w:ascii="Verdana" w:hAnsi="Verdana"/>
          <w:color w:val="666666"/>
          <w:sz w:val="13"/>
          <w:szCs w:val="13"/>
        </w:rPr>
      </w:pPr>
      <w:r>
        <w:rPr>
          <w:rFonts w:ascii="Verdana" w:hAnsi="Verdana"/>
          <w:color w:val="666666"/>
          <w:sz w:val="13"/>
          <w:szCs w:val="13"/>
        </w:rPr>
        <w:t>к Территориальной программе</w:t>
      </w:r>
    </w:p>
    <w:p w:rsidR="001C6CB6" w:rsidRDefault="001C6CB6" w:rsidP="001C6CB6">
      <w:pPr>
        <w:pStyle w:val="consplusnormal"/>
        <w:shd w:val="clear" w:color="auto" w:fill="FFFFFF"/>
        <w:spacing w:before="0" w:beforeAutospacing="0" w:after="54" w:afterAutospacing="0"/>
        <w:jc w:val="right"/>
        <w:rPr>
          <w:rFonts w:ascii="Verdana" w:hAnsi="Verdana"/>
          <w:color w:val="666666"/>
          <w:sz w:val="13"/>
          <w:szCs w:val="13"/>
        </w:rPr>
      </w:pPr>
      <w:r>
        <w:rPr>
          <w:rFonts w:ascii="Verdana" w:hAnsi="Verdana"/>
          <w:color w:val="666666"/>
          <w:sz w:val="13"/>
          <w:szCs w:val="13"/>
        </w:rPr>
        <w:t>государственных гарантий бесплатного</w:t>
      </w:r>
    </w:p>
    <w:p w:rsidR="001C6CB6" w:rsidRDefault="001C6CB6" w:rsidP="001C6CB6">
      <w:pPr>
        <w:pStyle w:val="consplusnormal"/>
        <w:shd w:val="clear" w:color="auto" w:fill="FFFFFF"/>
        <w:spacing w:before="0" w:beforeAutospacing="0" w:after="54" w:afterAutospacing="0"/>
        <w:jc w:val="right"/>
        <w:rPr>
          <w:rFonts w:ascii="Verdana" w:hAnsi="Verdana"/>
          <w:color w:val="666666"/>
          <w:sz w:val="13"/>
          <w:szCs w:val="13"/>
        </w:rPr>
      </w:pPr>
      <w:r>
        <w:rPr>
          <w:rFonts w:ascii="Verdana" w:hAnsi="Verdana"/>
          <w:color w:val="666666"/>
          <w:sz w:val="13"/>
          <w:szCs w:val="13"/>
        </w:rPr>
        <w:t>оказания гражданам медицинской помощи</w:t>
      </w:r>
    </w:p>
    <w:p w:rsidR="001C6CB6" w:rsidRDefault="001C6CB6" w:rsidP="001C6CB6">
      <w:pPr>
        <w:pStyle w:val="consplusnormal"/>
        <w:shd w:val="clear" w:color="auto" w:fill="FFFFFF"/>
        <w:spacing w:before="0" w:beforeAutospacing="0" w:after="54" w:afterAutospacing="0"/>
        <w:jc w:val="right"/>
        <w:rPr>
          <w:rFonts w:ascii="Verdana" w:hAnsi="Verdana"/>
          <w:color w:val="666666"/>
          <w:sz w:val="13"/>
          <w:szCs w:val="13"/>
        </w:rPr>
      </w:pPr>
      <w:r>
        <w:rPr>
          <w:rFonts w:ascii="Verdana" w:hAnsi="Verdana"/>
          <w:color w:val="666666"/>
          <w:sz w:val="13"/>
          <w:szCs w:val="13"/>
        </w:rPr>
        <w:t>в Волгоградской области на 2018 год</w:t>
      </w:r>
    </w:p>
    <w:p w:rsidR="001C6CB6" w:rsidRDefault="001C6CB6" w:rsidP="001C6CB6">
      <w:pPr>
        <w:pStyle w:val="consplusnormal"/>
        <w:shd w:val="clear" w:color="auto" w:fill="FFFFFF"/>
        <w:spacing w:before="0" w:beforeAutospacing="0" w:after="54" w:afterAutospacing="0"/>
        <w:jc w:val="right"/>
        <w:rPr>
          <w:rFonts w:ascii="Verdana" w:hAnsi="Verdana"/>
          <w:color w:val="666666"/>
          <w:sz w:val="13"/>
          <w:szCs w:val="13"/>
        </w:rPr>
      </w:pPr>
      <w:r>
        <w:rPr>
          <w:rFonts w:ascii="Verdana" w:hAnsi="Verdana"/>
          <w:color w:val="666666"/>
          <w:sz w:val="13"/>
          <w:szCs w:val="13"/>
        </w:rPr>
        <w:t>и на плановый период 2019 и 2020 годов</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bookmarkStart w:id="0" w:name="Par806"/>
      <w:bookmarkEnd w:id="0"/>
      <w:r>
        <w:rPr>
          <w:rFonts w:ascii="Verdana" w:hAnsi="Verdana"/>
          <w:b/>
          <w:bCs/>
          <w:color w:val="666666"/>
          <w:sz w:val="13"/>
          <w:szCs w:val="13"/>
        </w:rPr>
        <w:t>ПОРЯДОК</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b/>
          <w:bCs/>
          <w:color w:val="666666"/>
          <w:sz w:val="13"/>
          <w:szCs w:val="13"/>
        </w:rPr>
        <w:t>И УСЛОВИЯ БЕСПЛАТНОГО ОКАЗАНИЯ МЕДИЦИНСКОЙ ПОМОЩИ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b/>
          <w:bCs/>
          <w:color w:val="666666"/>
          <w:sz w:val="13"/>
          <w:szCs w:val="13"/>
        </w:rPr>
        <w:t>В МЕДИЦИНСКИХ ОРГАНИЗАЦИЯХ, УЧАСТВУЮЩИХ В РЕАЛИЗАЦИИ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b/>
          <w:bCs/>
          <w:color w:val="666666"/>
          <w:sz w:val="13"/>
          <w:szCs w:val="13"/>
        </w:rPr>
        <w:t>ТЕРРИТОРИАЛЬНОЙ ПРОГРАММЫ, ПОРЯДОК И РАЗМЕРЫ ВОЗМЕЩЕНИЯ</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b/>
          <w:bCs/>
          <w:color w:val="666666"/>
          <w:sz w:val="13"/>
          <w:szCs w:val="13"/>
        </w:rPr>
        <w:t>РАСХОДОВ, СВЯЗАННЫХ С ОКАЗАНИЕМ ГРАЖДАНАМ МЕДИЦИНСКОЙ ПОМОЩИ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b/>
          <w:bCs/>
          <w:color w:val="666666"/>
          <w:sz w:val="13"/>
          <w:szCs w:val="13"/>
        </w:rPr>
        <w:t>В ЭКСТРЕННОЙ ФОРМЕ МЕДИЦИНСКИМИ ОРГАНИЗАЦИЯМИ,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b/>
          <w:bCs/>
          <w:color w:val="666666"/>
          <w:sz w:val="13"/>
          <w:szCs w:val="13"/>
        </w:rPr>
        <w:t>НЕ УЧАСТВУЮЩИМИ В РЕАЛИЗАЦИИ ТЕРРИТОРИАЛЬНОЙ ПРОГРАММЫ</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Раздел I. ОБЕСПЕЧЕНИЕ ПРАВ ГРАЖДАН ПРИ ОКАЗАНИИ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МЕДИЦИНСКОЙ ПОМОЩИ</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документа, удостоверяющего личность;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полиса обязательного медицинского страхования (при оказании медицинской помощи в соответствии с </w:t>
      </w:r>
      <w:hyperlink r:id="rId5" w:anchor="Par612" w:history="1">
        <w:r>
          <w:rPr>
            <w:rStyle w:val="af5"/>
            <w:rFonts w:ascii="Verdana" w:eastAsiaTheme="majorEastAsia" w:hAnsi="Verdana"/>
            <w:sz w:val="13"/>
            <w:szCs w:val="13"/>
          </w:rPr>
          <w:t>разделом I</w:t>
        </w:r>
      </w:hyperlink>
      <w:r>
        <w:rPr>
          <w:rFonts w:ascii="Verdana" w:hAnsi="Verdana"/>
          <w:color w:val="666666"/>
          <w:sz w:val="13"/>
          <w:szCs w:val="13"/>
        </w:rPr>
        <w:t> приложения 1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w:t>
      </w:r>
      <w:proofErr w:type="spellStart"/>
      <w:r>
        <w:rPr>
          <w:rFonts w:ascii="Verdana" w:hAnsi="Verdana"/>
          <w:color w:val="666666"/>
          <w:sz w:val="13"/>
          <w:szCs w:val="13"/>
        </w:rPr>
        <w:t>психоактивных</w:t>
      </w:r>
      <w:proofErr w:type="spellEnd"/>
      <w:r>
        <w:rPr>
          <w:rFonts w:ascii="Verdana" w:hAnsi="Verdana"/>
          <w:color w:val="666666"/>
          <w:sz w:val="13"/>
          <w:szCs w:val="13"/>
        </w:rPr>
        <w:t xml:space="preserve"> веществ).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Медицинские организации обязаны обеспечить пациенту возможность ознакомления с его правами и обязанностями.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каждой медицинской организации на официальном сайте и стендах для информации в доступном месте должны быть размещены </w:t>
      </w:r>
      <w:hyperlink r:id="rId6" w:anchor="Par605" w:history="1">
        <w:r>
          <w:rPr>
            <w:rStyle w:val="af5"/>
            <w:rFonts w:ascii="Verdana" w:eastAsiaTheme="majorEastAsia" w:hAnsi="Verdana"/>
            <w:sz w:val="13"/>
            <w:szCs w:val="13"/>
          </w:rPr>
          <w:t>приложения 1</w:t>
        </w:r>
      </w:hyperlink>
      <w:r>
        <w:rPr>
          <w:rFonts w:ascii="Verdana" w:hAnsi="Verdana"/>
          <w:color w:val="666666"/>
          <w:sz w:val="13"/>
          <w:szCs w:val="13"/>
        </w:rPr>
        <w:t> - </w:t>
      </w:r>
      <w:hyperlink r:id="rId7" w:anchor="Par7856" w:history="1">
        <w:r>
          <w:rPr>
            <w:rStyle w:val="af5"/>
            <w:rFonts w:ascii="Verdana" w:eastAsiaTheme="majorEastAsia" w:hAnsi="Verdana"/>
            <w:sz w:val="13"/>
            <w:szCs w:val="13"/>
          </w:rPr>
          <w:t>6</w:t>
        </w:r>
      </w:hyperlink>
      <w:r>
        <w:rPr>
          <w:rFonts w:ascii="Verdana" w:hAnsi="Verdana"/>
          <w:color w:val="666666"/>
          <w:sz w:val="13"/>
          <w:szCs w:val="13"/>
        </w:rPr>
        <w:t> и </w:t>
      </w:r>
      <w:hyperlink r:id="rId8" w:anchor="Par9671" w:history="1">
        <w:r>
          <w:rPr>
            <w:rStyle w:val="af5"/>
            <w:rFonts w:ascii="Verdana" w:eastAsiaTheme="majorEastAsia" w:hAnsi="Verdana"/>
            <w:sz w:val="13"/>
            <w:szCs w:val="13"/>
          </w:rPr>
          <w:t>11</w:t>
        </w:r>
      </w:hyperlink>
      <w:r>
        <w:rPr>
          <w:rFonts w:ascii="Verdana" w:hAnsi="Verdana"/>
          <w:color w:val="666666"/>
          <w:sz w:val="13"/>
          <w:szCs w:val="13"/>
        </w:rPr>
        <w:t>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w:t>
      </w:r>
      <w:r>
        <w:rPr>
          <w:rFonts w:ascii="Verdana" w:hAnsi="Verdana"/>
          <w:color w:val="666666"/>
          <w:sz w:val="13"/>
          <w:szCs w:val="13"/>
        </w:rPr>
        <w:lastRenderedPageBreak/>
        <w:t>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Раздел II. ВИДЫ И ФОРМЫ МЕДИЦИНСКОЙ ПОМОЩИ</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рамках Территориальной программы предоставляются следующие виды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медико-санитарная помощь, в том числе первичная доврачебная, первичная врачебная и первичная специализированная;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специализированная, в том числе высокотехнологичная, медицинская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скорая, в том числе скорая специализированная, медицинская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паллиативная медицинская помощь в медицинских организациях.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Медицинская помощь оказывается в следующих формах: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1. Первичная медико-санитарная помощь</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2. Специализированная, в том числе высокотехнологичная,</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медицинская помощь</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lastRenderedPageBreak/>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r:id="rId9" w:history="1">
        <w:r>
          <w:rPr>
            <w:rStyle w:val="af5"/>
            <w:rFonts w:ascii="Verdana" w:eastAsiaTheme="majorEastAsia" w:hAnsi="Verdana"/>
            <w:sz w:val="13"/>
            <w:szCs w:val="13"/>
          </w:rPr>
          <w:t>разделами I</w:t>
        </w:r>
      </w:hyperlink>
      <w:r>
        <w:rPr>
          <w:rFonts w:ascii="Verdana" w:hAnsi="Verdana"/>
          <w:color w:val="666666"/>
          <w:sz w:val="13"/>
          <w:szCs w:val="13"/>
        </w:rPr>
        <w:t> и </w:t>
      </w:r>
      <w:hyperlink r:id="rId10" w:history="1">
        <w:r>
          <w:rPr>
            <w:rStyle w:val="af5"/>
            <w:rFonts w:ascii="Verdana" w:eastAsiaTheme="majorEastAsia" w:hAnsi="Verdana"/>
            <w:sz w:val="13"/>
            <w:szCs w:val="13"/>
          </w:rPr>
          <w:t>II</w:t>
        </w:r>
      </w:hyperlink>
      <w:r>
        <w:rPr>
          <w:rFonts w:ascii="Verdana" w:hAnsi="Verdana"/>
          <w:color w:val="666666"/>
          <w:sz w:val="13"/>
          <w:szCs w:val="13"/>
        </w:rPr>
        <w:t> приложения к постановлению Правительства Российской Федерации от 08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3. Скорая, в том числе скорая специализированная,</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медицинская помощь</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4. Паллиативная медицинская помощь</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Паллиативная медицинская помощь оказывается медицинскими работниками, прошедшими обучение по оказанию такой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Паллиативная медицинская помощь предоставляется медицинскими организациями государственной системы здравоохранения бесплатно.</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Госпитализация в стационары паллиативной помощи (хоспис, койки сестринского ухода) осуществляется в плановом порядке по направлению медицинских организаций.</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Раздел III. УСЛОВИЯ И ПОРЯДОК ОКАЗАНИЯ МЕДИЦИНСКОЙ ПОМОЩИ</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Медицинская помощь оказывается в следующих условиях: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2) </w:t>
      </w:r>
      <w:proofErr w:type="spellStart"/>
      <w:r>
        <w:rPr>
          <w:rFonts w:ascii="Verdana" w:hAnsi="Verdana"/>
          <w:color w:val="666666"/>
          <w:sz w:val="13"/>
          <w:szCs w:val="13"/>
        </w:rPr>
        <w:t>амбулаторно</w:t>
      </w:r>
      <w:proofErr w:type="spellEnd"/>
      <w:r>
        <w:rPr>
          <w:rFonts w:ascii="Verdana" w:hAnsi="Verdana"/>
          <w:color w:val="666666"/>
          <w:sz w:val="13"/>
          <w:szCs w:val="13"/>
        </w:rPr>
        <w:t xml:space="preserve">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стационарно (в условиях, обеспечивающих круглосуточное медицинское наблюдение и лечение);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В случае поступления вызова скорой медицинской помощи в экстренной форме на вызов направляется ближайшая свободная </w:t>
      </w:r>
      <w:proofErr w:type="spellStart"/>
      <w:r>
        <w:rPr>
          <w:rFonts w:ascii="Verdana" w:hAnsi="Verdana"/>
          <w:color w:val="666666"/>
          <w:sz w:val="13"/>
          <w:szCs w:val="13"/>
        </w:rPr>
        <w:t>общепрофильная</w:t>
      </w:r>
      <w:proofErr w:type="spellEnd"/>
      <w:r>
        <w:rPr>
          <w:rFonts w:ascii="Verdana" w:hAnsi="Verdana"/>
          <w:color w:val="666666"/>
          <w:sz w:val="13"/>
          <w:szCs w:val="13"/>
        </w:rPr>
        <w:t xml:space="preserve"> выездная бригада скорой медицинской помощи или специализированная выездная бригада скорой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Время </w:t>
      </w:r>
      <w:proofErr w:type="spellStart"/>
      <w:r>
        <w:rPr>
          <w:rFonts w:ascii="Verdana" w:hAnsi="Verdana"/>
          <w:color w:val="666666"/>
          <w:sz w:val="13"/>
          <w:szCs w:val="13"/>
        </w:rPr>
        <w:t>доезда</w:t>
      </w:r>
      <w:proofErr w:type="spellEnd"/>
      <w:r>
        <w:rPr>
          <w:rFonts w:ascii="Verdana" w:hAnsi="Verdana"/>
          <w:color w:val="666666"/>
          <w:sz w:val="13"/>
          <w:szCs w:val="13"/>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В случае поступления вызова скорой медицинской помощи в неотложной форме на вызов направляется ближайшая свободная </w:t>
      </w:r>
      <w:proofErr w:type="spellStart"/>
      <w:r>
        <w:rPr>
          <w:rFonts w:ascii="Verdana" w:hAnsi="Verdana"/>
          <w:color w:val="666666"/>
          <w:sz w:val="13"/>
          <w:szCs w:val="13"/>
        </w:rPr>
        <w:t>общепрофильная</w:t>
      </w:r>
      <w:proofErr w:type="spellEnd"/>
      <w:r>
        <w:rPr>
          <w:rFonts w:ascii="Verdana" w:hAnsi="Verdana"/>
          <w:color w:val="666666"/>
          <w:sz w:val="13"/>
          <w:szCs w:val="13"/>
        </w:rPr>
        <w:t xml:space="preserve"> выездная бригада скорой медицинской помощи при отсутствии вызовов скорой медицинской помощи в экстренной форме.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 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проведения оперативных и других лечебно-диагностических манипуляций пациентам врачами-специалистами медицинских организаций;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амбулаторных условиях медицинская помощь осуществляется в следующем порядке: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2.1. При оказании медицинской помощи по экстренным и неотложным показаниям: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осуществляется прием всех обратившихся независимо от прикрепления пациента к поликлинике;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отсутствие страхового полиса и документов, удостоверяющих личность, не является причиной отказа в экстренном приеме.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2.2. При оказании плановой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1) прием плановых больных врачом может осуществляться как по предварительной записи (в листе </w:t>
      </w:r>
      <w:proofErr w:type="spellStart"/>
      <w:r>
        <w:rPr>
          <w:rFonts w:ascii="Verdana" w:hAnsi="Verdana"/>
          <w:color w:val="666666"/>
          <w:sz w:val="13"/>
          <w:szCs w:val="13"/>
        </w:rPr>
        <w:t>самозаписи</w:t>
      </w:r>
      <w:proofErr w:type="spellEnd"/>
      <w:r>
        <w:rPr>
          <w:rFonts w:ascii="Verdana" w:hAnsi="Verdana"/>
          <w:color w:val="666666"/>
          <w:sz w:val="13"/>
          <w:szCs w:val="13"/>
        </w:rPr>
        <w:t>,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другое. Допускается очередность направления больных на плановые диагностические исследования.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5)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6) режим работы медицинских организаций должен обеспечить совпадение времени приема врача со временем работы основных кабинетов и служб (</w:t>
      </w:r>
      <w:proofErr w:type="spellStart"/>
      <w:r>
        <w:rPr>
          <w:rFonts w:ascii="Verdana" w:hAnsi="Verdana"/>
          <w:color w:val="666666"/>
          <w:sz w:val="13"/>
          <w:szCs w:val="13"/>
        </w:rPr>
        <w:t>ЭКГ-кабинет</w:t>
      </w:r>
      <w:proofErr w:type="spellEnd"/>
      <w:r>
        <w:rPr>
          <w:rFonts w:ascii="Verdana" w:hAnsi="Verdana"/>
          <w:color w:val="666666"/>
          <w:sz w:val="13"/>
          <w:szCs w:val="13"/>
        </w:rPr>
        <w:t>, рентген-кабинет и другие), необходимых для своевременной постановки диагноза в экстренных ситуациях;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7) направление на консультативный прием к врачам-специалистам осуществляется на условиях планового амбулаторного приема;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9)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2.3. Условия оказания медицинских услуг на дому медицинскими работниками медицинских организаций или их соответствующих структурных подразделений: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bookmarkStart w:id="1" w:name="Par920"/>
      <w:bookmarkEnd w:id="1"/>
      <w:r>
        <w:rPr>
          <w:rFonts w:ascii="Verdana" w:hAnsi="Verdana"/>
          <w:color w:val="666666"/>
          <w:sz w:val="13"/>
          <w:szCs w:val="13"/>
        </w:rPr>
        <w:t>1) медицинская помощь на дому, в том числе и по вызову, переданному врачами скорой медицинской помощи, оказывается при: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ухудшениях состояния здоровья, не позволяющих больному посетить поликлинику, в том числе и при тяжелых хронических заболеваниях;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наличии показаний для соблюдения домашнего режима, рекомендованного лечащим врачом при установленном заболевании;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заболеваниях женщин после 20 недель беременности;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заболеваниях детей до трехлетнего возраста;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патронаж детей до двух лет, беременных и родильниц;</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патронаж больных с хроническими заболеваниями, состоящих на диспансерном учете, и инвалидов;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патронаж больных при всех состояниях, описанных в </w:t>
      </w:r>
      <w:hyperlink r:id="rId11" w:anchor="Par920" w:history="1">
        <w:r>
          <w:rPr>
            <w:rStyle w:val="af5"/>
            <w:rFonts w:ascii="Verdana" w:eastAsiaTheme="majorEastAsia" w:hAnsi="Verdana"/>
            <w:sz w:val="13"/>
            <w:szCs w:val="13"/>
          </w:rPr>
          <w:t>подпункте 1</w:t>
        </w:r>
      </w:hyperlink>
      <w:r>
        <w:rPr>
          <w:rFonts w:ascii="Verdana" w:hAnsi="Verdana"/>
          <w:color w:val="666666"/>
          <w:sz w:val="13"/>
          <w:szCs w:val="13"/>
        </w:rPr>
        <w:t> настоящего пункта;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организация профилактических и превентивных мероприятий по инициативе медицинских работников;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иные случаи оказания медицинской помощи на дому, установленные действующим законодательством.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2.4. Амбулаторная медицинская помощь пациенту включает в себя: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осмотр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оформление медицинской документации в соответствии с установленными требованиями;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6) организацию транспортировки пациента в стационар при наличии показаний к экстренной госпитализации;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8) обеспечение противоэпидемических и карантинных мероприятий в объеме, определенном соответствующими инструкциями;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2.5. Организация госпитализации пациентов: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направление пациента на плановую госпитализацию осуществляется лечащим врачом;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proofErr w:type="spellStart"/>
      <w:r>
        <w:rPr>
          <w:rFonts w:ascii="Verdana" w:hAnsi="Verdana"/>
          <w:color w:val="666666"/>
          <w:sz w:val="13"/>
          <w:szCs w:val="13"/>
        </w:rPr>
        <w:fldChar w:fldCharType="begin"/>
      </w:r>
      <w:r>
        <w:rPr>
          <w:rFonts w:ascii="Verdana" w:hAnsi="Verdana"/>
          <w:color w:val="666666"/>
          <w:sz w:val="13"/>
          <w:szCs w:val="13"/>
        </w:rPr>
        <w:instrText xml:space="preserve"> HYPERLINK "consultantplus://offline/ref=E9D6D20B5A55EE0E146C1A0A00E616053965AEF3A55AF1418846639E27AA15AE86725FD688FC84F5A7P6I" </w:instrText>
      </w:r>
      <w:r>
        <w:rPr>
          <w:rFonts w:ascii="Verdana" w:hAnsi="Verdana"/>
          <w:color w:val="666666"/>
          <w:sz w:val="13"/>
          <w:szCs w:val="13"/>
        </w:rPr>
        <w:fldChar w:fldCharType="separate"/>
      </w:r>
      <w:r>
        <w:rPr>
          <w:rStyle w:val="af5"/>
          <w:rFonts w:ascii="Verdana" w:eastAsiaTheme="majorEastAsia" w:hAnsi="Verdana"/>
          <w:sz w:val="13"/>
          <w:szCs w:val="13"/>
        </w:rPr>
        <w:t>Правилам</w:t>
      </w:r>
      <w:r>
        <w:rPr>
          <w:rFonts w:ascii="Verdana" w:hAnsi="Verdana"/>
          <w:color w:val="666666"/>
          <w:sz w:val="13"/>
          <w:szCs w:val="13"/>
        </w:rPr>
        <w:fldChar w:fldCharType="end"/>
      </w:r>
      <w:r>
        <w:rPr>
          <w:rFonts w:ascii="Verdana" w:hAnsi="Verdana"/>
          <w:color w:val="666666"/>
          <w:sz w:val="13"/>
          <w:szCs w:val="13"/>
        </w:rPr>
        <w:t>обязательного</w:t>
      </w:r>
      <w:proofErr w:type="spellEnd"/>
      <w:r>
        <w:rPr>
          <w:rFonts w:ascii="Verdana" w:hAnsi="Verdana"/>
          <w:color w:val="666666"/>
          <w:sz w:val="13"/>
          <w:szCs w:val="13"/>
        </w:rPr>
        <w:t xml:space="preserve"> медицинского страхования;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Наличие показаний для экстренной и плановой госпитализации определяется лечащим врачом в соответствии с настоящим приложением.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2.6. Условия и сроки проведения диспансеризации и профилактических медицинских осмотров застрахованных граждан отдельных категорий, профилактических медицинских осмотров несовершеннолетних.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Диспансеризация и профилактические медицинские осмотры отдельных категорий застрахованных граждан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Диспансеризация и профилактические медицинские осмотры отдельных категорий застрахованных граждан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Сроком проведения мероприятий по диспансеризации и профилактическим медицинским осмотрам отдельных категорий населения в 2018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отдельных категорий населения по каждой медицинской организации, участвующей в проведении данных мероприятий.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диспансеризация определенных групп взрослого населения - один раз в три года;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профилактические медицинские осмотры взрослого населения - один раз в два года;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Профилактические медицинские осмотры несовершеннолетних.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Сроком проведения мероприятий по профилактическим медицинским осмотрам несовершеннолетних в 2018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2.7.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В стационарных условиях помощь оказывается в медицинских организациях, обеспечивающих круглосуточное медицинское наблюдение и лечение.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3.1. Общими показаниями для госпитализации является необходимость: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круглосуточном медицинском наблюдении вследствие тяжести состояния здоровья, в том числе по совокупности патологии и (или) высокого риска развития осложнений при проведении медицинского вмешательства;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изоляции по эпидемическим показаниям;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соблюдения госпитального режима;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проведения активной терапии.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3.2. В спорных случаях решение вопроса о госпитализации принимается по решению врачебной комиссии в пользу интересов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3.3. В зависимости от возраста пациента его госпитализация осуществляется в следующем порядке: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дети до 14 лет включительно - в детские стационары и стационары общей сети по направлению детских медицинских организаций;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взрослые с 18 лет и старше - в стационары общей сети.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3.4. Госпитализация осуществляется: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по экстренным показаниям;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в плановом порядке.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Порядок организации экстренной госпитализации в медицинские организации регламентируется приказами комитета здравоохранения.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3.5. Показания для экстренной госпитализации: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3.6. Показания для плановой госпитализации: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1) отсутствие возможности обеспечения эффективного динамического наблюдения и лечения пациента в амбулаторных и </w:t>
      </w:r>
      <w:proofErr w:type="spellStart"/>
      <w:r>
        <w:rPr>
          <w:rFonts w:ascii="Verdana" w:hAnsi="Verdana"/>
          <w:color w:val="666666"/>
          <w:sz w:val="13"/>
          <w:szCs w:val="13"/>
        </w:rPr>
        <w:t>стационарозамещающих</w:t>
      </w:r>
      <w:proofErr w:type="spellEnd"/>
      <w:r>
        <w:rPr>
          <w:rFonts w:ascii="Verdana" w:hAnsi="Verdana"/>
          <w:color w:val="666666"/>
          <w:sz w:val="13"/>
          <w:szCs w:val="13"/>
        </w:rPr>
        <w:t xml:space="preserve"> условиях;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обострение хронических заболеваний (при неэффективности проводимого лечения в амбулаторно-поликлинических условиях);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3.7. Время госпитализации по экстренным показаниям в лечебное отделение медицинской организации, включая время нахождения пациента в приемном отделении, должно составлять не более двух часов.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3.8. В маломестные (на одну - две койки) палаты (боксы) размещаются пациенты при наличии медицинских и (или) эпидемиологических показаний, установленных </w:t>
      </w:r>
      <w:hyperlink r:id="rId12" w:history="1">
        <w:r>
          <w:rPr>
            <w:rStyle w:val="af5"/>
            <w:rFonts w:ascii="Verdana" w:eastAsiaTheme="majorEastAsia" w:hAnsi="Verdana"/>
            <w:sz w:val="13"/>
            <w:szCs w:val="13"/>
          </w:rPr>
          <w:t>приказом</w:t>
        </w:r>
      </w:hyperlink>
      <w:r>
        <w:rPr>
          <w:rFonts w:ascii="Verdana" w:hAnsi="Verdana"/>
          <w:color w:val="666666"/>
          <w:sz w:val="13"/>
          <w:szCs w:val="13"/>
        </w:rPr>
        <w:t>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3" w:history="1">
        <w:r>
          <w:rPr>
            <w:rStyle w:val="af5"/>
            <w:rFonts w:ascii="Verdana" w:eastAsiaTheme="majorEastAsia" w:hAnsi="Verdana"/>
            <w:sz w:val="13"/>
            <w:szCs w:val="13"/>
          </w:rPr>
          <w:t>правилами и нормативами</w:t>
        </w:r>
      </w:hyperlink>
      <w:r>
        <w:rPr>
          <w:rFonts w:ascii="Verdana" w:hAnsi="Verdana"/>
          <w:color w:val="666666"/>
          <w:sz w:val="13"/>
          <w:szCs w:val="13"/>
        </w:rPr>
        <w:t xml:space="preserve">, утвержденными постановлением Главного государственного санитарного врача Российской Федерации от 18 мая 2010 г. N 58 "Об утверждении </w:t>
      </w:r>
      <w:proofErr w:type="spellStart"/>
      <w:r>
        <w:rPr>
          <w:rFonts w:ascii="Verdana" w:hAnsi="Verdana"/>
          <w:color w:val="666666"/>
          <w:sz w:val="13"/>
          <w:szCs w:val="13"/>
        </w:rPr>
        <w:t>СанПиН</w:t>
      </w:r>
      <w:proofErr w:type="spellEnd"/>
      <w:r>
        <w:rPr>
          <w:rFonts w:ascii="Verdana" w:hAnsi="Verdana"/>
          <w:color w:val="666666"/>
          <w:sz w:val="13"/>
          <w:szCs w:val="13"/>
        </w:rPr>
        <w:t xml:space="preserve"> 2.1.3.2630-10 "Санитарно-эпидемиологические требования к организациям, осуществляющим медицинскую деятельность".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hyperlink r:id="rId14" w:history="1">
        <w:r>
          <w:rPr>
            <w:rStyle w:val="af5"/>
            <w:rFonts w:ascii="Verdana" w:eastAsiaTheme="majorEastAsia" w:hAnsi="Verdana"/>
            <w:sz w:val="13"/>
            <w:szCs w:val="13"/>
          </w:rPr>
          <w:t>Правилам</w:t>
        </w:r>
      </w:hyperlink>
      <w:r>
        <w:rPr>
          <w:rFonts w:ascii="Verdana" w:hAnsi="Verdana"/>
          <w:color w:val="666666"/>
          <w:sz w:val="13"/>
          <w:szCs w:val="13"/>
        </w:rPr>
        <w:t> обязательного медицинского страхования.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w:t>
      </w:r>
      <w:r>
        <w:rPr>
          <w:rFonts w:ascii="Verdana" w:hAnsi="Verdana"/>
          <w:color w:val="666666"/>
          <w:sz w:val="13"/>
          <w:szCs w:val="13"/>
        </w:rPr>
        <w:lastRenderedPageBreak/>
        <w:t>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5" w:history="1">
        <w:r>
          <w:rPr>
            <w:rStyle w:val="af5"/>
            <w:rFonts w:ascii="Verdana" w:eastAsiaTheme="majorEastAsia" w:hAnsi="Verdana"/>
            <w:sz w:val="13"/>
            <w:szCs w:val="13"/>
          </w:rPr>
          <w:t>приказом</w:t>
        </w:r>
      </w:hyperlink>
      <w:r>
        <w:rPr>
          <w:rFonts w:ascii="Verdana" w:hAnsi="Verdana"/>
          <w:color w:val="666666"/>
          <w:sz w:val="13"/>
          <w:szCs w:val="13"/>
        </w:rPr>
        <w:t>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Транспортировка пациента для проведения диагностических исследований осуществляется без взимания платы с пациента.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3.13. Критерии выписки больного из стационара круглосуточного пребывания: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1) отсутствие угрозы для здоровья и жизни больного и окружающих;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отсутствие угрозы развития осложнений по основному заболеванию или со стороны сопутствующих заболеваний в период обострения;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стабилизация состояния и основных клинико-лабораторных показателей патологического процесса по основному заболеванию;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отсутствие необходимости в круглосуточном медицинском наблюдении;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5) отсутствие необходимости круглосуточного выполнения лечебных процедур;</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6) отсутствие необходимости в изоляции по эпидемическим показаниям.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w:t>
      </w:r>
      <w:proofErr w:type="spellStart"/>
      <w:r>
        <w:rPr>
          <w:rFonts w:ascii="Verdana" w:hAnsi="Verdana"/>
          <w:color w:val="666666"/>
          <w:sz w:val="13"/>
          <w:szCs w:val="13"/>
        </w:rPr>
        <w:t>стационарозамещающем</w:t>
      </w:r>
      <w:proofErr w:type="spellEnd"/>
      <w:r>
        <w:rPr>
          <w:rFonts w:ascii="Verdana" w:hAnsi="Verdana"/>
          <w:color w:val="666666"/>
          <w:sz w:val="13"/>
          <w:szCs w:val="13"/>
        </w:rPr>
        <w:t xml:space="preserve"> этапе.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 которым по состоянию здоровья необходимо медицинское наблюдение и лечение, но не требуется круглосуточное медицинское наблюдение и лечение.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4.1. Дневные стационары организуются по следующим типам: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дневной стационар в амбулаторно-поликлиническом учреждении;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дневной стационар при больничном учреждении (стационаре);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стационар на дому.</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4.2. В условиях дневного стационара медицинская помощь оказывается в случаях: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подбора адекватной терапии при впервые установленном диагнозе заболевания или для профилактики обострения хронического заболевания;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осуществления реабилитационного комплексного курсового лечения.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4.3. Лечащий врач выбирает тип </w:t>
      </w:r>
      <w:proofErr w:type="spellStart"/>
      <w:r>
        <w:rPr>
          <w:rFonts w:ascii="Verdana" w:hAnsi="Verdana"/>
          <w:color w:val="666666"/>
          <w:sz w:val="13"/>
          <w:szCs w:val="13"/>
        </w:rPr>
        <w:t>стационарозамещающей</w:t>
      </w:r>
      <w:proofErr w:type="spellEnd"/>
      <w:r>
        <w:rPr>
          <w:rFonts w:ascii="Verdana" w:hAnsi="Verdana"/>
          <w:color w:val="666666"/>
          <w:sz w:val="13"/>
          <w:szCs w:val="13"/>
        </w:rPr>
        <w:t xml:space="preserve">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4.4. В дневном стационаре медицинской организации (при поликлинике или стационаре) пациенту предоставляются: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койка на период времени лечения в дневном стационаре;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ежедневное наблюдение лечащего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лабораторно-диагностические исследования;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r:id="rId16" w:anchor="Par1186" w:history="1">
        <w:r>
          <w:rPr>
            <w:rStyle w:val="af5"/>
            <w:rFonts w:ascii="Verdana" w:eastAsiaTheme="majorEastAsia" w:hAnsi="Verdana"/>
            <w:sz w:val="13"/>
            <w:szCs w:val="13"/>
          </w:rPr>
          <w:t>раздел I</w:t>
        </w:r>
      </w:hyperlink>
      <w:r>
        <w:rPr>
          <w:rFonts w:ascii="Verdana" w:hAnsi="Verdana"/>
          <w:color w:val="666666"/>
          <w:sz w:val="13"/>
          <w:szCs w:val="13"/>
        </w:rPr>
        <w:t> приложения 5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лечебные манипуляции и процедуры в объемах стандартов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4.6. В стационаре на дому пациенту предоставляются: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ежедневный осмотр врача;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r:id="rId17" w:anchor="Par1186" w:history="1">
        <w:r>
          <w:rPr>
            <w:rStyle w:val="af5"/>
            <w:rFonts w:ascii="Verdana" w:eastAsiaTheme="majorEastAsia" w:hAnsi="Verdana"/>
            <w:sz w:val="13"/>
            <w:szCs w:val="13"/>
          </w:rPr>
          <w:t xml:space="preserve">раздел </w:t>
        </w:r>
        <w:proofErr w:type="spellStart"/>
        <w:r>
          <w:rPr>
            <w:rStyle w:val="af5"/>
            <w:rFonts w:ascii="Verdana" w:eastAsiaTheme="majorEastAsia" w:hAnsi="Verdana"/>
            <w:sz w:val="13"/>
            <w:szCs w:val="13"/>
          </w:rPr>
          <w:t>I</w:t>
        </w:r>
      </w:hyperlink>
      <w:r>
        <w:rPr>
          <w:rFonts w:ascii="Verdana" w:hAnsi="Verdana"/>
          <w:color w:val="666666"/>
          <w:sz w:val="13"/>
          <w:szCs w:val="13"/>
        </w:rPr>
        <w:t>приложения</w:t>
      </w:r>
      <w:proofErr w:type="spellEnd"/>
      <w:r>
        <w:rPr>
          <w:rFonts w:ascii="Verdana" w:hAnsi="Verdana"/>
          <w:color w:val="666666"/>
          <w:sz w:val="13"/>
          <w:szCs w:val="13"/>
        </w:rPr>
        <w:t xml:space="preserve"> 5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лечебные манипуляции и процедуры по показаниям;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консультации врачей-специалистов (при необходимости);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Раздел IV. УСЛОВИЯ ПРЕДОСТАВЛЕНИЯ ДЕТЯМ-СИРОТАМ И ДЕТЯМ,</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ОСТАВШИМСЯ БЕЗ ПОПЕЧЕНИЯ РОДИТЕЛЕЙ, В ТОМ ЧИСЛЕ ПРИНЯТЫМ</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ПОД ОПЕКУ (ПОПЕЧИТЕЛЬСТВО) В ПРИЕМНУЮ ИЛИ ПАТРОНАТНУЮ СЕМЬЮ,</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В СЛУЧАЕ ВЫЯВЛЕНИЯ У НИХ ЗАБОЛЕВАНИЙ МЕДИЦИНСКОЙ ПОМОЩИ ВСЕХ</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ВИДОВ, ВКЛЮЧАЯ СПЕЦИАЛИЗИРОВАННУЮ, В ТОМ ЧИСЛЕ</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ВЫСОКОТЕХНОЛОГИЧНУЮ, МЕДИЦИНСКУЮ ПОМОЩЬ, А ТАКЖЕ</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МЕДИЦИНСКУЮ РЕАБИЛИТАЦИЮ</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w:t>
      </w:r>
      <w:r>
        <w:rPr>
          <w:rFonts w:ascii="Verdana" w:hAnsi="Verdana"/>
          <w:color w:val="666666"/>
          <w:sz w:val="13"/>
          <w:szCs w:val="13"/>
        </w:rPr>
        <w:lastRenderedPageBreak/>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Раздел V. ПОРЯДОК И РАЗМЕРЫ ВОЗМЕЩЕНИЯ РАСХОДОВ, СВЯЗАННЫХ</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С ОКАЗАНИЕМ ГРАЖДАНАМ МЕДИЦИНСКОЙ ПОМОЩИ В ЭКСТРЕННОЙ ФОРМЕ</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МЕДИЦИНСКОЙ ОРГАНИЗАЦИЕЙ, НЕ ПОДВЕДОМСТВЕННОЙ КОМИТЕТУ</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ЗДРАВООХРАНЕНИЯ, В ТОМ ЧИСЛЕ НЕ УЧАСТВУЮЩЕЙ В РЕАЛИЗАЦИИ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ТЕРРИТОРИАЛЬНОЙ ПРОГРАММЫ</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Раздел VI. ПОРЯДОК ОБЕСПЕЧЕНИЯ ГРАЖДАН ЛЕКАРСТВЕННЫМИ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ПРЕПАРАТАМИ, А ТАКЖЕ МЕДИЦИНСКИМИ ИЗДЕЛИЯМИ, ВКЛЮЧЕННЫМИ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В УТВЕРЖДАЕМЫЙ ПРАВИТЕЛЬСТВОМ РОССИЙСКОЙ ФЕДЕРАЦИИ ПЕРЕЧЕНЬ</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МЕДИЦИНСКИХ ИЗДЕЛИЙ, ИМПЛАНТИРУЕМЫХ В ОРГАНИЗМ ЧЕЛОВЕКА,</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ЛЕЧЕБНЫМ ПИТАНИЕМ, В ТОМ ЧИСЛЕ СПЕЦИАЛИЗИРОВАННЫМИ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ПРОДУКТАМИ ЛЕЧЕБНОГО ПИТАНИЯ, ПО НАЗНАЧЕНИЮ ВРАЧА, А ТАКЖЕ</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ДОНОРСКОЙ КРОВЬЮ И ЕЕ КОМПОНЕНТАМИ ПО МЕДИЦИНСКИМ ПОКАЗАНИЯМ</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В СООТВЕТСТВИИ СО СТАНДАРТАМИ МЕДИЦИНСКОЙ ПОМОЩИ С УЧЕТОМ</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ВИДОВ, УСЛОВИЙ И ФОРМ ОКАЗАНИЯ МЕДИЦИНСКОЙ ПОМОЩИ,</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ЗА ИСКЛЮЧЕНИЕМ ЛЕЧЕБНОГО ПИТАНИЯ, В ТОМ ЧИСЛЕ</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СПЕЦИАЛИЗИРОВАННЫХ ПРОДУКТОВ ЛЕЧЕБНОГО ПИТАНИЯ,</w:t>
      </w:r>
    </w:p>
    <w:p w:rsidR="001C6CB6" w:rsidRDefault="001C6CB6" w:rsidP="001C6CB6">
      <w:pPr>
        <w:pStyle w:val="consplusnormal"/>
        <w:shd w:val="clear" w:color="auto" w:fill="FFFFFF"/>
        <w:spacing w:before="0" w:beforeAutospacing="0" w:after="54" w:afterAutospacing="0"/>
        <w:jc w:val="center"/>
        <w:rPr>
          <w:rFonts w:ascii="Verdana" w:hAnsi="Verdana"/>
          <w:color w:val="666666"/>
          <w:sz w:val="13"/>
          <w:szCs w:val="13"/>
        </w:rPr>
      </w:pPr>
      <w:r>
        <w:rPr>
          <w:rFonts w:ascii="Verdana" w:hAnsi="Verdana"/>
          <w:color w:val="666666"/>
          <w:sz w:val="13"/>
          <w:szCs w:val="13"/>
        </w:rPr>
        <w:t>ПО ЖЕЛАНИЮ ПАЦИЕНТА</w:t>
      </w:r>
    </w:p>
    <w:p w:rsidR="001C6CB6" w:rsidRDefault="001C6CB6" w:rsidP="001C6CB6">
      <w:pPr>
        <w:pStyle w:val="consplusnormal"/>
        <w:shd w:val="clear" w:color="auto" w:fill="FFFFFF"/>
        <w:spacing w:before="0" w:beforeAutospacing="0" w:after="54" w:afterAutospacing="0"/>
        <w:jc w:val="both"/>
        <w:rPr>
          <w:rFonts w:ascii="Verdana" w:hAnsi="Verdana"/>
          <w:color w:val="666666"/>
          <w:sz w:val="13"/>
          <w:szCs w:val="13"/>
        </w:rPr>
      </w:pPr>
      <w:r>
        <w:rPr>
          <w:rFonts w:ascii="Verdana" w:hAnsi="Verdana"/>
          <w:color w:val="666666"/>
          <w:sz w:val="13"/>
          <w:szCs w:val="13"/>
        </w:rPr>
        <w:t> </w:t>
      </w:r>
    </w:p>
    <w:p w:rsidR="001C6CB6" w:rsidRDefault="001C6CB6" w:rsidP="001C6CB6">
      <w:pPr>
        <w:pStyle w:val="consplusnormal"/>
        <w:shd w:val="clear" w:color="auto" w:fill="FFFFFF"/>
        <w:spacing w:before="0" w:beforeAutospacing="0" w:after="54" w:afterAutospacing="0"/>
        <w:ind w:firstLine="540"/>
        <w:jc w:val="both"/>
        <w:rPr>
          <w:rFonts w:ascii="Verdana" w:hAnsi="Verdana"/>
          <w:color w:val="666666"/>
          <w:sz w:val="13"/>
          <w:szCs w:val="13"/>
        </w:rPr>
      </w:pPr>
      <w:r>
        <w:rPr>
          <w:rFonts w:ascii="Verdana" w:hAnsi="Verdana"/>
          <w:color w:val="666666"/>
          <w:sz w:val="13"/>
          <w:szCs w:val="13"/>
        </w:rPr>
        <w:t>1. Обеспечение лекарственными препаратами при оказании скорой медицинской помощи вне медицинской организации.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r:id="rId18" w:anchor="Par6324" w:history="1">
        <w:r>
          <w:rPr>
            <w:rStyle w:val="af5"/>
            <w:rFonts w:ascii="Verdana" w:eastAsiaTheme="majorEastAsia" w:hAnsi="Verdana"/>
            <w:sz w:val="13"/>
            <w:szCs w:val="13"/>
          </w:rPr>
          <w:t>раздел III</w:t>
        </w:r>
      </w:hyperlink>
      <w:r>
        <w:rPr>
          <w:rFonts w:ascii="Verdana" w:hAnsi="Verdana"/>
          <w:color w:val="666666"/>
          <w:sz w:val="13"/>
          <w:szCs w:val="13"/>
        </w:rPr>
        <w:t> приложения 5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2. Обеспечение лекарственными препаратами при оказании медицинской помощи в амбулаторных условиях.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r:id="rId19" w:anchor="Par5525" w:history="1">
        <w:r>
          <w:rPr>
            <w:rStyle w:val="af5"/>
            <w:rFonts w:ascii="Verdana" w:eastAsiaTheme="majorEastAsia" w:hAnsi="Verdana"/>
            <w:sz w:val="13"/>
            <w:szCs w:val="13"/>
          </w:rPr>
          <w:t>раздел II</w:t>
        </w:r>
      </w:hyperlink>
      <w:r>
        <w:rPr>
          <w:rFonts w:ascii="Verdana" w:hAnsi="Verdana"/>
          <w:color w:val="666666"/>
          <w:sz w:val="13"/>
          <w:szCs w:val="13"/>
        </w:rPr>
        <w:t> приложения 5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bookmarkStart w:id="2" w:name="Par1102"/>
      <w:bookmarkEnd w:id="2"/>
      <w:r>
        <w:rPr>
          <w:rFonts w:ascii="Verdana" w:hAnsi="Verdana"/>
          <w:color w:val="666666"/>
          <w:sz w:val="13"/>
          <w:szCs w:val="13"/>
        </w:rPr>
        <w:t>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r:id="rId20" w:anchor="Par7856" w:history="1">
        <w:r>
          <w:rPr>
            <w:rStyle w:val="af5"/>
            <w:rFonts w:ascii="Verdana" w:eastAsiaTheme="majorEastAsia" w:hAnsi="Verdana"/>
            <w:sz w:val="13"/>
            <w:szCs w:val="13"/>
          </w:rPr>
          <w:t>приложении 6</w:t>
        </w:r>
      </w:hyperlink>
      <w:r>
        <w:rPr>
          <w:rFonts w:ascii="Verdana" w:hAnsi="Verdana"/>
          <w:color w:val="666666"/>
          <w:sz w:val="13"/>
          <w:szCs w:val="13"/>
        </w:rPr>
        <w:t> к настоящей Программе, в соответствии с законодательством Российской Федерации;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обеспечения граждан лекарственными препаратами в соответствии с перечнем групп населения, установленных в </w:t>
      </w:r>
      <w:hyperlink r:id="rId21" w:anchor="Par7856" w:history="1">
        <w:r>
          <w:rPr>
            <w:rStyle w:val="af5"/>
            <w:rFonts w:ascii="Verdana" w:eastAsiaTheme="majorEastAsia" w:hAnsi="Verdana"/>
            <w:sz w:val="13"/>
            <w:szCs w:val="13"/>
          </w:rPr>
          <w:t>приложении 6</w:t>
        </w:r>
      </w:hyperlink>
      <w:r>
        <w:rPr>
          <w:rFonts w:ascii="Verdana" w:hAnsi="Verdana"/>
          <w:color w:val="666666"/>
          <w:sz w:val="13"/>
          <w:szCs w:val="13"/>
        </w:rPr>
        <w:t>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bookmarkStart w:id="3" w:name="Par1104"/>
      <w:bookmarkEnd w:id="3"/>
      <w:r>
        <w:rPr>
          <w:rFonts w:ascii="Verdana" w:hAnsi="Verdana"/>
          <w:color w:val="666666"/>
          <w:sz w:val="13"/>
          <w:szCs w:val="13"/>
        </w:rPr>
        <w:t xml:space="preserve">2) лекарственных препаратов для лечения заболеваний, включенных в перечень </w:t>
      </w:r>
      <w:proofErr w:type="spellStart"/>
      <w:r>
        <w:rPr>
          <w:rFonts w:ascii="Verdana" w:hAnsi="Verdana"/>
          <w:color w:val="666666"/>
          <w:sz w:val="13"/>
          <w:szCs w:val="13"/>
        </w:rPr>
        <w:t>жизнеугрожающих</w:t>
      </w:r>
      <w:proofErr w:type="spellEnd"/>
      <w:r>
        <w:rPr>
          <w:rFonts w:ascii="Verdana" w:hAnsi="Verdana"/>
          <w:color w:val="666666"/>
          <w:sz w:val="13"/>
          <w:szCs w:val="13"/>
        </w:rPr>
        <w:t xml:space="preserve"> и хронических прогрессирующих редких (</w:t>
      </w:r>
      <w:proofErr w:type="spellStart"/>
      <w:r>
        <w:rPr>
          <w:rFonts w:ascii="Verdana" w:hAnsi="Verdana"/>
          <w:color w:val="666666"/>
          <w:sz w:val="13"/>
          <w:szCs w:val="13"/>
        </w:rPr>
        <w:t>орфанных</w:t>
      </w:r>
      <w:proofErr w:type="spellEnd"/>
      <w:r>
        <w:rPr>
          <w:rFonts w:ascii="Verdana" w:hAnsi="Verdana"/>
          <w:color w:val="666666"/>
          <w:sz w:val="13"/>
          <w:szCs w:val="13"/>
        </w:rPr>
        <w:t>)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r:id="rId22" w:anchor="Par7856" w:history="1">
        <w:r>
          <w:rPr>
            <w:rStyle w:val="af5"/>
            <w:rFonts w:ascii="Verdana" w:eastAsiaTheme="majorEastAsia" w:hAnsi="Verdana"/>
            <w:sz w:val="13"/>
            <w:szCs w:val="13"/>
          </w:rPr>
          <w:t>приложение 6</w:t>
        </w:r>
      </w:hyperlink>
      <w:r>
        <w:rPr>
          <w:rFonts w:ascii="Verdana" w:hAnsi="Verdana"/>
          <w:color w:val="666666"/>
          <w:sz w:val="13"/>
          <w:szCs w:val="13"/>
        </w:rPr>
        <w:t>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Обеспечение лекарственными препаратами граждан в соответствии с </w:t>
      </w:r>
      <w:hyperlink r:id="rId23" w:anchor="Par1102" w:history="1">
        <w:r>
          <w:rPr>
            <w:rStyle w:val="af5"/>
            <w:rFonts w:ascii="Verdana" w:eastAsiaTheme="majorEastAsia" w:hAnsi="Verdana"/>
            <w:sz w:val="13"/>
            <w:szCs w:val="13"/>
          </w:rPr>
          <w:t>подпунктами 1</w:t>
        </w:r>
      </w:hyperlink>
      <w:r>
        <w:rPr>
          <w:rFonts w:ascii="Verdana" w:hAnsi="Verdana"/>
          <w:color w:val="666666"/>
          <w:sz w:val="13"/>
          <w:szCs w:val="13"/>
        </w:rPr>
        <w:t> и </w:t>
      </w:r>
      <w:hyperlink r:id="rId24" w:anchor="Par1104" w:history="1">
        <w:r>
          <w:rPr>
            <w:rStyle w:val="af5"/>
            <w:rFonts w:ascii="Verdana" w:eastAsiaTheme="majorEastAsia" w:hAnsi="Verdana"/>
            <w:sz w:val="13"/>
            <w:szCs w:val="13"/>
          </w:rPr>
          <w:t>2</w:t>
        </w:r>
      </w:hyperlink>
      <w:r>
        <w:rPr>
          <w:rFonts w:ascii="Verdana" w:hAnsi="Verdana"/>
          <w:color w:val="666666"/>
          <w:sz w:val="13"/>
          <w:szCs w:val="13"/>
        </w:rPr>
        <w:t> настоящего пункта осуществляется через аптечную организацию согласно </w:t>
      </w:r>
      <w:hyperlink r:id="rId25" w:history="1">
        <w:r>
          <w:rPr>
            <w:rStyle w:val="af5"/>
            <w:rFonts w:ascii="Verdana" w:eastAsiaTheme="majorEastAsia" w:hAnsi="Verdana"/>
            <w:sz w:val="13"/>
            <w:szCs w:val="13"/>
          </w:rPr>
          <w:t>Порядку</w:t>
        </w:r>
      </w:hyperlink>
      <w:r>
        <w:rPr>
          <w:rFonts w:ascii="Verdana" w:hAnsi="Verdana"/>
          <w:color w:val="666666"/>
          <w:sz w:val="13"/>
          <w:szCs w:val="13"/>
        </w:rPr>
        <w:t>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bookmarkStart w:id="4" w:name="Par1106"/>
      <w:bookmarkEnd w:id="4"/>
      <w:r>
        <w:rPr>
          <w:rFonts w:ascii="Verdana" w:hAnsi="Verdana"/>
          <w:color w:val="666666"/>
          <w:sz w:val="13"/>
          <w:szCs w:val="13"/>
        </w:rP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обеспечение граждан лекарственными препаратами, медицинскими изделиями, специализированными продуктами лечебного питания, указанными в </w:t>
      </w:r>
      <w:hyperlink r:id="rId26" w:anchor="Par1106" w:history="1">
        <w:r>
          <w:rPr>
            <w:rStyle w:val="af5"/>
            <w:rFonts w:ascii="Verdana" w:eastAsiaTheme="majorEastAsia" w:hAnsi="Verdana"/>
            <w:sz w:val="13"/>
            <w:szCs w:val="13"/>
          </w:rPr>
          <w:t xml:space="preserve">абзаце </w:t>
        </w:r>
        <w:proofErr w:type="spellStart"/>
        <w:r>
          <w:rPr>
            <w:rStyle w:val="af5"/>
            <w:rFonts w:ascii="Verdana" w:eastAsiaTheme="majorEastAsia" w:hAnsi="Verdana"/>
            <w:sz w:val="13"/>
            <w:szCs w:val="13"/>
          </w:rPr>
          <w:t>первом</w:t>
        </w:r>
      </w:hyperlink>
      <w:r>
        <w:rPr>
          <w:rFonts w:ascii="Verdana" w:hAnsi="Verdana"/>
          <w:color w:val="666666"/>
          <w:sz w:val="13"/>
          <w:szCs w:val="13"/>
        </w:rPr>
        <w:t>настоящего</w:t>
      </w:r>
      <w:proofErr w:type="spellEnd"/>
      <w:r>
        <w:rPr>
          <w:rFonts w:ascii="Verdana" w:hAnsi="Verdana"/>
          <w:color w:val="666666"/>
          <w:sz w:val="13"/>
          <w:szCs w:val="13"/>
        </w:rPr>
        <w:t xml:space="preserve">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27" w:history="1">
        <w:r>
          <w:rPr>
            <w:rStyle w:val="af5"/>
            <w:rFonts w:ascii="Verdana" w:eastAsiaTheme="majorEastAsia" w:hAnsi="Verdana"/>
            <w:sz w:val="13"/>
            <w:szCs w:val="13"/>
          </w:rPr>
          <w:t>Порядку</w:t>
        </w:r>
      </w:hyperlink>
      <w:r>
        <w:rPr>
          <w:rFonts w:ascii="Verdana" w:hAnsi="Verdana"/>
          <w:color w:val="666666"/>
          <w:sz w:val="13"/>
          <w:szCs w:val="13"/>
        </w:rPr>
        <w:t>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bookmarkStart w:id="5" w:name="Par1108"/>
      <w:bookmarkEnd w:id="5"/>
      <w:r>
        <w:rPr>
          <w:rFonts w:ascii="Verdana" w:hAnsi="Verdana"/>
          <w:color w:val="666666"/>
          <w:sz w:val="13"/>
          <w:szCs w:val="13"/>
        </w:rPr>
        <w:t xml:space="preserve">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Pr>
          <w:rFonts w:ascii="Verdana" w:hAnsi="Verdana"/>
          <w:color w:val="666666"/>
          <w:sz w:val="13"/>
          <w:szCs w:val="13"/>
        </w:rPr>
        <w:t>муковисцидозом</w:t>
      </w:r>
      <w:proofErr w:type="spellEnd"/>
      <w:r>
        <w:rPr>
          <w:rFonts w:ascii="Verdana" w:hAnsi="Verdana"/>
          <w:color w:val="666666"/>
          <w:sz w:val="13"/>
          <w:szCs w:val="13"/>
        </w:rP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обеспечение граждан лекарственными препаратами при заболеваниях, указанных в </w:t>
      </w:r>
      <w:hyperlink r:id="rId28" w:anchor="Par1108" w:history="1">
        <w:r>
          <w:rPr>
            <w:rStyle w:val="af5"/>
            <w:rFonts w:ascii="Verdana" w:eastAsiaTheme="majorEastAsia" w:hAnsi="Verdana"/>
            <w:sz w:val="13"/>
            <w:szCs w:val="13"/>
          </w:rPr>
          <w:t>абзаце третьем</w:t>
        </w:r>
      </w:hyperlink>
      <w:r>
        <w:rPr>
          <w:rFonts w:ascii="Verdana" w:hAnsi="Verdana"/>
          <w:color w:val="666666"/>
          <w:sz w:val="13"/>
          <w:szCs w:val="13"/>
        </w:rPr>
        <w:t>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proofErr w:type="spellStart"/>
      <w:r>
        <w:rPr>
          <w:rFonts w:ascii="Verdana" w:hAnsi="Verdana"/>
          <w:color w:val="666666"/>
          <w:sz w:val="13"/>
          <w:szCs w:val="13"/>
        </w:rPr>
        <w:fldChar w:fldCharType="begin"/>
      </w:r>
      <w:r>
        <w:rPr>
          <w:rFonts w:ascii="Verdana" w:hAnsi="Verdana"/>
          <w:color w:val="666666"/>
          <w:sz w:val="13"/>
          <w:szCs w:val="13"/>
        </w:rPr>
        <w:instrText xml:space="preserve"> HYPERLINK "consultantplus://offline/ref=E9D6D20B5A55EE0E146C1A0A00E616053A6DAAF4AC5BF1418846639E27AAPAI" </w:instrText>
      </w:r>
      <w:r>
        <w:rPr>
          <w:rFonts w:ascii="Verdana" w:hAnsi="Verdana"/>
          <w:color w:val="666666"/>
          <w:sz w:val="13"/>
          <w:szCs w:val="13"/>
        </w:rPr>
        <w:fldChar w:fldCharType="separate"/>
      </w:r>
      <w:r>
        <w:rPr>
          <w:rStyle w:val="af5"/>
          <w:rFonts w:ascii="Verdana" w:eastAsiaTheme="majorEastAsia" w:hAnsi="Verdana"/>
          <w:sz w:val="13"/>
          <w:szCs w:val="13"/>
        </w:rPr>
        <w:t>постановлением</w:t>
      </w:r>
      <w:r>
        <w:rPr>
          <w:rFonts w:ascii="Verdana" w:hAnsi="Verdana"/>
          <w:color w:val="666666"/>
          <w:sz w:val="13"/>
          <w:szCs w:val="13"/>
        </w:rPr>
        <w:fldChar w:fldCharType="end"/>
      </w:r>
      <w:r>
        <w:rPr>
          <w:rFonts w:ascii="Verdana" w:hAnsi="Verdana"/>
          <w:color w:val="666666"/>
          <w:sz w:val="13"/>
          <w:szCs w:val="13"/>
        </w:rPr>
        <w:t>Правительства</w:t>
      </w:r>
      <w:proofErr w:type="spellEnd"/>
      <w:r>
        <w:rPr>
          <w:rFonts w:ascii="Verdana" w:hAnsi="Verdana"/>
          <w:color w:val="666666"/>
          <w:sz w:val="13"/>
          <w:szCs w:val="13"/>
        </w:rPr>
        <w:t xml:space="preserve"> Российской Федерации от 26 апреля 2012 г. N 404 "Об утверждении правил ведения Федерального регистра лиц, больных гемофилией, </w:t>
      </w:r>
      <w:proofErr w:type="spellStart"/>
      <w:r>
        <w:rPr>
          <w:rFonts w:ascii="Verdana" w:hAnsi="Verdana"/>
          <w:color w:val="666666"/>
          <w:sz w:val="13"/>
          <w:szCs w:val="13"/>
        </w:rPr>
        <w:t>муковисцидозом</w:t>
      </w:r>
      <w:proofErr w:type="spellEnd"/>
      <w:r>
        <w:rPr>
          <w:rFonts w:ascii="Verdana" w:hAnsi="Verdana"/>
          <w:color w:val="666666"/>
          <w:sz w:val="13"/>
          <w:szCs w:val="1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 </w:t>
      </w:r>
      <w:hyperlink r:id="rId29" w:history="1">
        <w:r>
          <w:rPr>
            <w:rStyle w:val="af5"/>
            <w:rFonts w:ascii="Verdana" w:eastAsiaTheme="majorEastAsia" w:hAnsi="Verdana"/>
            <w:sz w:val="13"/>
            <w:szCs w:val="13"/>
          </w:rPr>
          <w:t>приказом</w:t>
        </w:r>
      </w:hyperlink>
      <w:r>
        <w:rPr>
          <w:rFonts w:ascii="Verdana" w:hAnsi="Verdana"/>
          <w:color w:val="666666"/>
          <w:sz w:val="13"/>
          <w:szCs w:val="13"/>
        </w:rP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w:t>
      </w:r>
      <w:proofErr w:type="spellStart"/>
      <w:r>
        <w:rPr>
          <w:rFonts w:ascii="Verdana" w:hAnsi="Verdana"/>
          <w:color w:val="666666"/>
          <w:sz w:val="13"/>
          <w:szCs w:val="13"/>
        </w:rPr>
        <w:t>муковисцидозом</w:t>
      </w:r>
      <w:proofErr w:type="spellEnd"/>
      <w:r>
        <w:rPr>
          <w:rFonts w:ascii="Verdana" w:hAnsi="Verdana"/>
          <w:color w:val="666666"/>
          <w:sz w:val="13"/>
          <w:szCs w:val="1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w:t>
      </w:r>
      <w:hyperlink r:id="rId30" w:history="1">
        <w:r>
          <w:rPr>
            <w:rStyle w:val="af5"/>
            <w:rFonts w:ascii="Verdana" w:eastAsiaTheme="majorEastAsia" w:hAnsi="Verdana"/>
            <w:sz w:val="13"/>
            <w:szCs w:val="13"/>
          </w:rPr>
          <w:t>Регламенту</w:t>
        </w:r>
      </w:hyperlink>
      <w:r>
        <w:rPr>
          <w:rFonts w:ascii="Verdana" w:hAnsi="Verdana"/>
          <w:color w:val="666666"/>
          <w:sz w:val="13"/>
          <w:szCs w:val="13"/>
        </w:rP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w:t>
      </w:r>
      <w:proofErr w:type="spellStart"/>
      <w:r>
        <w:rPr>
          <w:rFonts w:ascii="Verdana" w:hAnsi="Verdana"/>
          <w:color w:val="666666"/>
          <w:sz w:val="13"/>
          <w:szCs w:val="13"/>
        </w:rPr>
        <w:t>муковисцидозом</w:t>
      </w:r>
      <w:proofErr w:type="spellEnd"/>
      <w:r>
        <w:rPr>
          <w:rFonts w:ascii="Verdana" w:hAnsi="Verdana"/>
          <w:color w:val="666666"/>
          <w:sz w:val="13"/>
          <w:szCs w:val="1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w:t>
      </w:r>
      <w:proofErr w:type="spellStart"/>
      <w:r>
        <w:rPr>
          <w:rFonts w:ascii="Verdana" w:hAnsi="Verdana"/>
          <w:color w:val="666666"/>
          <w:sz w:val="13"/>
          <w:szCs w:val="13"/>
        </w:rPr>
        <w:t>транплантации</w:t>
      </w:r>
      <w:proofErr w:type="spellEnd"/>
      <w:r>
        <w:rPr>
          <w:rFonts w:ascii="Verdana" w:hAnsi="Verdana"/>
          <w:color w:val="666666"/>
          <w:sz w:val="13"/>
          <w:szCs w:val="13"/>
        </w:rPr>
        <w:t xml:space="preserve"> органов и (или) тканей, утвержденному приказом комитета здравоохранения от 10 апреля 2015 г. N 1132;</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w:t>
      </w:r>
      <w:proofErr w:type="spellStart"/>
      <w:r>
        <w:rPr>
          <w:rFonts w:ascii="Verdana" w:hAnsi="Verdana"/>
          <w:color w:val="666666"/>
          <w:sz w:val="13"/>
          <w:szCs w:val="13"/>
        </w:rPr>
        <w:t>аллергодиагностики</w:t>
      </w:r>
      <w:proofErr w:type="spellEnd"/>
      <w:r>
        <w:rPr>
          <w:rFonts w:ascii="Verdana" w:hAnsi="Verdana"/>
          <w:color w:val="666666"/>
          <w:sz w:val="13"/>
          <w:szCs w:val="13"/>
        </w:rPr>
        <w:t xml:space="preserve"> туберкулеза (проба Манту застрахованным лицам до 17 лет включительно).</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r:id="rId31" w:anchor="Par1186" w:history="1">
        <w:r>
          <w:rPr>
            <w:rStyle w:val="af5"/>
            <w:rFonts w:ascii="Verdana" w:eastAsiaTheme="majorEastAsia" w:hAnsi="Verdana"/>
            <w:sz w:val="13"/>
            <w:szCs w:val="13"/>
          </w:rPr>
          <w:t>разделе I</w:t>
        </w:r>
      </w:hyperlink>
      <w:r>
        <w:rPr>
          <w:rFonts w:ascii="Verdana" w:hAnsi="Verdana"/>
          <w:color w:val="666666"/>
          <w:sz w:val="13"/>
          <w:szCs w:val="13"/>
        </w:rPr>
        <w:t> приложения 5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r:id="rId32" w:anchor="Par1186" w:history="1">
        <w:r>
          <w:rPr>
            <w:rStyle w:val="af5"/>
            <w:rFonts w:ascii="Verdana" w:eastAsiaTheme="majorEastAsia" w:hAnsi="Verdana"/>
            <w:sz w:val="13"/>
            <w:szCs w:val="13"/>
          </w:rPr>
          <w:t>разделе I</w:t>
        </w:r>
      </w:hyperlink>
      <w:r>
        <w:rPr>
          <w:rFonts w:ascii="Verdana" w:hAnsi="Verdana"/>
          <w:color w:val="666666"/>
          <w:sz w:val="13"/>
          <w:szCs w:val="13"/>
        </w:rPr>
        <w:t> приложения 5 к настоящей Программе, в пределах выделенных на эти цели ассигнований.</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r:id="rId33" w:anchor="Par1186" w:history="1">
        <w:r>
          <w:rPr>
            <w:rStyle w:val="af5"/>
            <w:rFonts w:ascii="Verdana" w:eastAsiaTheme="majorEastAsia" w:hAnsi="Verdana"/>
            <w:sz w:val="13"/>
            <w:szCs w:val="13"/>
          </w:rPr>
          <w:t>разделе I</w:t>
        </w:r>
      </w:hyperlink>
      <w:r>
        <w:rPr>
          <w:rFonts w:ascii="Verdana" w:hAnsi="Verdana"/>
          <w:color w:val="666666"/>
          <w:sz w:val="13"/>
          <w:szCs w:val="13"/>
        </w:rPr>
        <w:t> приложения 5 к настоящей Программе.</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 xml:space="preserve">Лечение больных гемофилией, </w:t>
      </w:r>
      <w:proofErr w:type="spellStart"/>
      <w:r>
        <w:rPr>
          <w:rFonts w:ascii="Verdana" w:hAnsi="Verdana"/>
          <w:color w:val="666666"/>
          <w:sz w:val="13"/>
          <w:szCs w:val="13"/>
        </w:rPr>
        <w:t>муковисцидозом</w:t>
      </w:r>
      <w:proofErr w:type="spellEnd"/>
      <w:r>
        <w:rPr>
          <w:rFonts w:ascii="Verdana" w:hAnsi="Verdana"/>
          <w:color w:val="666666"/>
          <w:sz w:val="13"/>
          <w:szCs w:val="13"/>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lastRenderedPageBreak/>
        <w:t>6. В дневных стационарах всех типов обеспечение пациентов лечебным питанием не предусматривается, исключение составляют дневные стационары:</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специализированных медицинских организаций (противотуберкулезных и детских психиатрических);</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1C6CB6" w:rsidRDefault="001C6CB6" w:rsidP="001C6CB6">
      <w:pPr>
        <w:pStyle w:val="consplusnormal"/>
        <w:shd w:val="clear" w:color="auto" w:fill="FFFFFF"/>
        <w:spacing w:before="160" w:beforeAutospacing="0" w:after="54" w:afterAutospacing="0"/>
        <w:ind w:firstLine="540"/>
        <w:jc w:val="both"/>
        <w:rPr>
          <w:rFonts w:ascii="Verdana" w:hAnsi="Verdana"/>
          <w:color w:val="666666"/>
          <w:sz w:val="13"/>
          <w:szCs w:val="13"/>
        </w:rPr>
      </w:pPr>
      <w:r>
        <w:rPr>
          <w:rFonts w:ascii="Verdana" w:hAnsi="Verdana"/>
          <w:color w:val="666666"/>
          <w:sz w:val="13"/>
          <w:szCs w:val="13"/>
        </w:rPr>
        <w:t>7. При оказании паллиативной медицинской помощи в стационарных условиях осуществляется обеспечение граждан лечебным питанием, лекарственными препаратам и в соответствии со стандартами медицинской помощи и перечнем жизненно необходимых и важнейших лекарственных препаратов, медицинскими изделиями, средствами ухода, утвержденными в </w:t>
      </w:r>
      <w:hyperlink r:id="rId34" w:anchor="Par1186" w:history="1">
        <w:r>
          <w:rPr>
            <w:rStyle w:val="af5"/>
            <w:rFonts w:ascii="Verdana" w:eastAsiaTheme="majorEastAsia" w:hAnsi="Verdana"/>
            <w:sz w:val="13"/>
            <w:szCs w:val="13"/>
          </w:rPr>
          <w:t>разделе I</w:t>
        </w:r>
      </w:hyperlink>
      <w:r>
        <w:rPr>
          <w:rFonts w:ascii="Verdana" w:hAnsi="Verdana"/>
          <w:color w:val="666666"/>
          <w:sz w:val="13"/>
          <w:szCs w:val="13"/>
        </w:rPr>
        <w:t> приложения 5 к настоящей Программе.</w:t>
      </w:r>
    </w:p>
    <w:p w:rsidR="000E3BE1" w:rsidRDefault="000E3BE1"/>
    <w:sectPr w:rsidR="000E3BE1" w:rsidSect="000E3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5034"/>
    <w:multiLevelType w:val="multilevel"/>
    <w:tmpl w:val="9446A66A"/>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1C6CB6"/>
    <w:rsid w:val="000E3BE1"/>
    <w:rsid w:val="001C6CB6"/>
    <w:rsid w:val="001F158C"/>
    <w:rsid w:val="00401182"/>
    <w:rsid w:val="004F14FC"/>
    <w:rsid w:val="005C4D31"/>
    <w:rsid w:val="008D0060"/>
    <w:rsid w:val="00AB6896"/>
    <w:rsid w:val="00AE68F9"/>
    <w:rsid w:val="00C02C02"/>
    <w:rsid w:val="00C66ADE"/>
    <w:rsid w:val="00D27088"/>
    <w:rsid w:val="00DC3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88"/>
    <w:pPr>
      <w:widowControl w:val="0"/>
      <w:autoSpaceDE w:val="0"/>
      <w:autoSpaceDN w:val="0"/>
      <w:adjustRightInd w:val="0"/>
      <w:spacing w:after="0" w:line="240" w:lineRule="auto"/>
    </w:pPr>
    <w:rPr>
      <w:rFonts w:ascii="Times New Roman" w:hAnsi="Times New Roman"/>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AB689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H2"/>
    <w:basedOn w:val="a"/>
    <w:next w:val="a"/>
    <w:link w:val="20"/>
    <w:uiPriority w:val="9"/>
    <w:semiHidden/>
    <w:unhideWhenUsed/>
    <w:qFormat/>
    <w:rsid w:val="00AB689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B689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B6896"/>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C66ADE"/>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AB6896"/>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AB6896"/>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AB6896"/>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AB689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AB6896"/>
    <w:rPr>
      <w:rFonts w:asciiTheme="majorHAnsi" w:eastAsiaTheme="majorEastAsia" w:hAnsiTheme="majorHAnsi" w:cstheme="majorBidi"/>
      <w:b/>
      <w:bCs/>
      <w:kern w:val="32"/>
      <w:sz w:val="32"/>
      <w:szCs w:val="32"/>
    </w:rPr>
  </w:style>
  <w:style w:type="character" w:customStyle="1" w:styleId="20">
    <w:name w:val="Заголовок 2 Знак"/>
    <w:aliases w:val="H2 Знак"/>
    <w:basedOn w:val="a0"/>
    <w:link w:val="2"/>
    <w:uiPriority w:val="9"/>
    <w:semiHidden/>
    <w:rsid w:val="00AB689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B689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B6896"/>
    <w:rPr>
      <w:b/>
      <w:bCs/>
      <w:sz w:val="28"/>
      <w:szCs w:val="28"/>
    </w:rPr>
  </w:style>
  <w:style w:type="character" w:customStyle="1" w:styleId="50">
    <w:name w:val="Заголовок 5 Знак"/>
    <w:basedOn w:val="a0"/>
    <w:link w:val="5"/>
    <w:uiPriority w:val="9"/>
    <w:semiHidden/>
    <w:rsid w:val="00C66ADE"/>
    <w:rPr>
      <w:b/>
      <w:bCs/>
      <w:i/>
      <w:iCs/>
      <w:sz w:val="26"/>
      <w:szCs w:val="26"/>
    </w:rPr>
  </w:style>
  <w:style w:type="character" w:customStyle="1" w:styleId="60">
    <w:name w:val="Заголовок 6 Знак"/>
    <w:basedOn w:val="a0"/>
    <w:link w:val="6"/>
    <w:uiPriority w:val="9"/>
    <w:semiHidden/>
    <w:rsid w:val="00AB6896"/>
    <w:rPr>
      <w:b/>
      <w:bCs/>
    </w:rPr>
  </w:style>
  <w:style w:type="character" w:customStyle="1" w:styleId="70">
    <w:name w:val="Заголовок 7 Знак"/>
    <w:basedOn w:val="a0"/>
    <w:link w:val="7"/>
    <w:uiPriority w:val="9"/>
    <w:semiHidden/>
    <w:rsid w:val="00AB6896"/>
    <w:rPr>
      <w:sz w:val="24"/>
      <w:szCs w:val="24"/>
    </w:rPr>
  </w:style>
  <w:style w:type="character" w:customStyle="1" w:styleId="80">
    <w:name w:val="Заголовок 8 Знак"/>
    <w:basedOn w:val="a0"/>
    <w:link w:val="8"/>
    <w:uiPriority w:val="9"/>
    <w:semiHidden/>
    <w:rsid w:val="00AB6896"/>
    <w:rPr>
      <w:i/>
      <w:iCs/>
      <w:sz w:val="24"/>
      <w:szCs w:val="24"/>
    </w:rPr>
  </w:style>
  <w:style w:type="character" w:customStyle="1" w:styleId="90">
    <w:name w:val="Заголовок 9 Знак"/>
    <w:basedOn w:val="a0"/>
    <w:link w:val="9"/>
    <w:uiPriority w:val="9"/>
    <w:semiHidden/>
    <w:rsid w:val="00AB6896"/>
    <w:rPr>
      <w:rFonts w:asciiTheme="majorHAnsi" w:eastAsiaTheme="majorEastAsia" w:hAnsiTheme="majorHAnsi" w:cstheme="majorBidi"/>
    </w:rPr>
  </w:style>
  <w:style w:type="paragraph" w:styleId="a3">
    <w:name w:val="Title"/>
    <w:basedOn w:val="a"/>
    <w:next w:val="a"/>
    <w:link w:val="a4"/>
    <w:uiPriority w:val="10"/>
    <w:qFormat/>
    <w:rsid w:val="00C66AD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66AD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66ADE"/>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C66ADE"/>
    <w:rPr>
      <w:rFonts w:asciiTheme="majorHAnsi" w:eastAsiaTheme="majorEastAsia" w:hAnsiTheme="majorHAnsi" w:cstheme="majorBidi"/>
      <w:sz w:val="24"/>
      <w:szCs w:val="24"/>
    </w:rPr>
  </w:style>
  <w:style w:type="character" w:styleId="a7">
    <w:name w:val="Strong"/>
    <w:uiPriority w:val="22"/>
    <w:qFormat/>
    <w:rsid w:val="00AB6896"/>
    <w:rPr>
      <w:b/>
      <w:bCs/>
    </w:rPr>
  </w:style>
  <w:style w:type="character" w:styleId="a8">
    <w:name w:val="Emphasis"/>
    <w:basedOn w:val="a0"/>
    <w:uiPriority w:val="20"/>
    <w:qFormat/>
    <w:rsid w:val="00C66ADE"/>
    <w:rPr>
      <w:i/>
      <w:iCs/>
    </w:rPr>
  </w:style>
  <w:style w:type="paragraph" w:styleId="a9">
    <w:name w:val="No Spacing"/>
    <w:basedOn w:val="a"/>
    <w:link w:val="aa"/>
    <w:uiPriority w:val="1"/>
    <w:qFormat/>
    <w:rsid w:val="00C66ADE"/>
  </w:style>
  <w:style w:type="paragraph" w:styleId="ab">
    <w:name w:val="List Paragraph"/>
    <w:basedOn w:val="a"/>
    <w:uiPriority w:val="34"/>
    <w:qFormat/>
    <w:rsid w:val="00AB6896"/>
    <w:pPr>
      <w:ind w:left="708"/>
    </w:pPr>
  </w:style>
  <w:style w:type="paragraph" w:styleId="21">
    <w:name w:val="Quote"/>
    <w:basedOn w:val="a"/>
    <w:next w:val="a"/>
    <w:link w:val="22"/>
    <w:uiPriority w:val="29"/>
    <w:qFormat/>
    <w:rsid w:val="00C66ADE"/>
    <w:rPr>
      <w:i/>
      <w:iCs/>
      <w:color w:val="000000" w:themeColor="text1"/>
    </w:rPr>
  </w:style>
  <w:style w:type="character" w:customStyle="1" w:styleId="22">
    <w:name w:val="Цитата 2 Знак"/>
    <w:basedOn w:val="a0"/>
    <w:link w:val="21"/>
    <w:uiPriority w:val="29"/>
    <w:rsid w:val="00C66ADE"/>
    <w:rPr>
      <w:rFonts w:ascii="Times New Roman" w:hAnsi="Times New Roman"/>
      <w:i/>
      <w:iCs/>
      <w:color w:val="000000" w:themeColor="text1"/>
      <w:sz w:val="20"/>
      <w:szCs w:val="20"/>
    </w:rPr>
  </w:style>
  <w:style w:type="paragraph" w:styleId="ac">
    <w:name w:val="Intense Quote"/>
    <w:basedOn w:val="a"/>
    <w:next w:val="a"/>
    <w:link w:val="ad"/>
    <w:uiPriority w:val="30"/>
    <w:qFormat/>
    <w:rsid w:val="00C66ADE"/>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ad">
    <w:name w:val="Выделенная цитата Знак"/>
    <w:basedOn w:val="a0"/>
    <w:link w:val="ac"/>
    <w:uiPriority w:val="30"/>
    <w:rsid w:val="00C66ADE"/>
    <w:rPr>
      <w:rFonts w:ascii="Times New Roman" w:hAnsi="Times New Roman" w:cstheme="majorBidi"/>
      <w:b/>
      <w:bCs/>
      <w:i/>
      <w:iCs/>
      <w:color w:val="4F81BD" w:themeColor="accent1"/>
      <w:sz w:val="20"/>
      <w:szCs w:val="20"/>
    </w:rPr>
  </w:style>
  <w:style w:type="character" w:styleId="ae">
    <w:name w:val="Subtle Emphasis"/>
    <w:uiPriority w:val="19"/>
    <w:qFormat/>
    <w:rsid w:val="00C66ADE"/>
    <w:rPr>
      <w:i/>
      <w:iCs/>
      <w:color w:val="808080" w:themeColor="text1" w:themeTint="7F"/>
    </w:rPr>
  </w:style>
  <w:style w:type="character" w:styleId="af">
    <w:name w:val="Intense Emphasis"/>
    <w:basedOn w:val="a0"/>
    <w:uiPriority w:val="21"/>
    <w:qFormat/>
    <w:rsid w:val="00C66ADE"/>
    <w:rPr>
      <w:b/>
      <w:bCs/>
      <w:i/>
      <w:iCs/>
      <w:color w:val="4F81BD" w:themeColor="accent1"/>
    </w:rPr>
  </w:style>
  <w:style w:type="character" w:styleId="af0">
    <w:name w:val="Subtle Reference"/>
    <w:basedOn w:val="a0"/>
    <w:uiPriority w:val="31"/>
    <w:qFormat/>
    <w:rsid w:val="00C66ADE"/>
    <w:rPr>
      <w:smallCaps/>
      <w:color w:val="C0504D" w:themeColor="accent2"/>
      <w:u w:val="single"/>
    </w:rPr>
  </w:style>
  <w:style w:type="character" w:styleId="af1">
    <w:name w:val="Intense Reference"/>
    <w:basedOn w:val="a0"/>
    <w:uiPriority w:val="32"/>
    <w:qFormat/>
    <w:rsid w:val="00C66ADE"/>
    <w:rPr>
      <w:b/>
      <w:bCs/>
      <w:smallCaps/>
      <w:color w:val="C0504D" w:themeColor="accent2"/>
      <w:spacing w:val="5"/>
      <w:u w:val="single"/>
    </w:rPr>
  </w:style>
  <w:style w:type="character" w:styleId="af2">
    <w:name w:val="Book Title"/>
    <w:basedOn w:val="a0"/>
    <w:uiPriority w:val="33"/>
    <w:qFormat/>
    <w:rsid w:val="00C66ADE"/>
    <w:rPr>
      <w:b/>
      <w:bCs/>
      <w:smallCaps/>
      <w:spacing w:val="5"/>
    </w:rPr>
  </w:style>
  <w:style w:type="paragraph" w:styleId="af3">
    <w:name w:val="TOC Heading"/>
    <w:basedOn w:val="1"/>
    <w:next w:val="a"/>
    <w:uiPriority w:val="39"/>
    <w:semiHidden/>
    <w:unhideWhenUsed/>
    <w:qFormat/>
    <w:rsid w:val="00C66ADE"/>
    <w:pPr>
      <w:outlineLvl w:val="9"/>
    </w:pPr>
  </w:style>
  <w:style w:type="paragraph" w:styleId="af4">
    <w:name w:val="caption"/>
    <w:basedOn w:val="a"/>
    <w:next w:val="a"/>
    <w:uiPriority w:val="35"/>
    <w:semiHidden/>
    <w:unhideWhenUsed/>
    <w:qFormat/>
    <w:rsid w:val="005C4D31"/>
    <w:rPr>
      <w:b/>
      <w:bCs/>
    </w:rPr>
  </w:style>
  <w:style w:type="character" w:customStyle="1" w:styleId="aa">
    <w:name w:val="Без интервала Знак"/>
    <w:basedOn w:val="a0"/>
    <w:link w:val="a9"/>
    <w:uiPriority w:val="1"/>
    <w:rsid w:val="005C4D31"/>
    <w:rPr>
      <w:rFonts w:ascii="Times New Roman" w:hAnsi="Times New Roman"/>
      <w:sz w:val="20"/>
      <w:szCs w:val="20"/>
    </w:rPr>
  </w:style>
  <w:style w:type="paragraph" w:customStyle="1" w:styleId="consplusnormal">
    <w:name w:val="consplusnormal"/>
    <w:basedOn w:val="a"/>
    <w:rsid w:val="001C6CB6"/>
    <w:pPr>
      <w:widowControl/>
      <w:autoSpaceDE/>
      <w:autoSpaceDN/>
      <w:adjustRightInd/>
      <w:spacing w:before="100" w:beforeAutospacing="1" w:after="100" w:afterAutospacing="1"/>
    </w:pPr>
    <w:rPr>
      <w:rFonts w:eastAsia="Times New Roman" w:cs="Times New Roman"/>
      <w:sz w:val="24"/>
      <w:szCs w:val="24"/>
      <w:lang w:eastAsia="ru-RU"/>
    </w:rPr>
  </w:style>
  <w:style w:type="character" w:styleId="af5">
    <w:name w:val="Hyperlink"/>
    <w:basedOn w:val="a0"/>
    <w:uiPriority w:val="99"/>
    <w:semiHidden/>
    <w:unhideWhenUsed/>
    <w:rsid w:val="001C6CB6"/>
    <w:rPr>
      <w:color w:val="0000FF"/>
      <w:u w:val="single"/>
    </w:rPr>
  </w:style>
</w:styles>
</file>

<file path=word/webSettings.xml><?xml version="1.0" encoding="utf-8"?>
<w:webSettings xmlns:r="http://schemas.openxmlformats.org/officeDocument/2006/relationships" xmlns:w="http://schemas.openxmlformats.org/wordprocessingml/2006/main">
  <w:divs>
    <w:div w:id="1536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0%9D%D0%B0%20%D1%81%D0%B0%D0%B9%D1%82\%D1%82%D0%B5%D1%80%D0%BF%D1%80%D0%BE%D0%B3%D1%80%D0%B0%D0%BC%D0%BC%D0%B0%202016+\2018\Zakon_139-OD_ot_25_12_2017.rtf" TargetMode="External"/><Relationship Id="rId13" Type="http://schemas.openxmlformats.org/officeDocument/2006/relationships/hyperlink" Target="consultantplus://offline/ref=E9D6D20B5A55EE0E146C1A0A00E616053964ACF2A558F1418846639E27AA15AE86725FD688FC84F5A7P2I" TargetMode="External"/><Relationship Id="rId18" Type="http://schemas.openxmlformats.org/officeDocument/2006/relationships/hyperlink" Target="file:///D:\%D0%9D%D0%B0%20%D1%81%D0%B0%D0%B9%D1%82\%D1%82%D0%B5%D1%80%D0%BF%D1%80%D0%BE%D0%B3%D1%80%D0%B0%D0%BC%D0%BC%D0%B0%202016+\2018\Zakon_139-OD_ot_25_12_2017.rtf" TargetMode="External"/><Relationship Id="rId26" Type="http://schemas.openxmlformats.org/officeDocument/2006/relationships/hyperlink" Target="file:///D:\%D0%9D%D0%B0%20%D1%81%D0%B0%D0%B9%D1%82\%D1%82%D0%B5%D1%80%D0%BF%D1%80%D0%BE%D0%B3%D1%80%D0%B0%D0%BC%D0%BC%D0%B0%202016+\2018\Zakon_139-OD_ot_25_12_2017.rtf" TargetMode="External"/><Relationship Id="rId3" Type="http://schemas.openxmlformats.org/officeDocument/2006/relationships/settings" Target="settings.xml"/><Relationship Id="rId21" Type="http://schemas.openxmlformats.org/officeDocument/2006/relationships/hyperlink" Target="file:///D:\%D0%9D%D0%B0%20%D1%81%D0%B0%D0%B9%D1%82\%D1%82%D0%B5%D1%80%D0%BF%D1%80%D0%BE%D0%B3%D1%80%D0%B0%D0%BC%D0%BC%D0%B0%202016+\2018\Zakon_139-OD_ot_25_12_2017.rtf" TargetMode="External"/><Relationship Id="rId34" Type="http://schemas.openxmlformats.org/officeDocument/2006/relationships/hyperlink" Target="file:///D:\%D0%9D%D0%B0%20%D1%81%D0%B0%D0%B9%D1%82\%D1%82%D0%B5%D1%80%D0%BF%D1%80%D0%BE%D0%B3%D1%80%D0%B0%D0%BC%D0%BC%D0%B0%202016+\2018\Zakon_139-OD_ot_25_12_2017.rtf" TargetMode="External"/><Relationship Id="rId7" Type="http://schemas.openxmlformats.org/officeDocument/2006/relationships/hyperlink" Target="file:///D:\%D0%9D%D0%B0%20%D1%81%D0%B0%D0%B9%D1%82\%D1%82%D0%B5%D1%80%D0%BF%D1%80%D0%BE%D0%B3%D1%80%D0%B0%D0%BC%D0%BC%D0%B0%202016+\2018\Zakon_139-OD_ot_25_12_2017.rtf" TargetMode="External"/><Relationship Id="rId12" Type="http://schemas.openxmlformats.org/officeDocument/2006/relationships/hyperlink" Target="consultantplus://offline/ref=E9D6D20B5A55EE0E146C1A0A00E616053A67ADF3A85BF1418846639E27AAPAI" TargetMode="External"/><Relationship Id="rId17" Type="http://schemas.openxmlformats.org/officeDocument/2006/relationships/hyperlink" Target="file:///D:\%D0%9D%D0%B0%20%D1%81%D0%B0%D0%B9%D1%82\%D1%82%D0%B5%D1%80%D0%BF%D1%80%D0%BE%D0%B3%D1%80%D0%B0%D0%BC%D0%BC%D0%B0%202016+\2018\Zakon_139-OD_ot_25_12_2017.rtf" TargetMode="External"/><Relationship Id="rId25" Type="http://schemas.openxmlformats.org/officeDocument/2006/relationships/hyperlink" Target="consultantplus://offline/ref=E9D6D20B5A55EE0E146C0407168A49003B6FF2FEAC5BF810D31565C978FA13FBC6325983CBB889F576798168ABP7I" TargetMode="External"/><Relationship Id="rId33" Type="http://schemas.openxmlformats.org/officeDocument/2006/relationships/hyperlink" Target="file:///D:\%D0%9D%D0%B0%20%D1%81%D0%B0%D0%B9%D1%82\%D1%82%D0%B5%D1%80%D0%BF%D1%80%D0%BE%D0%B3%D1%80%D0%B0%D0%BC%D0%BC%D0%B0%202016+\2018\Zakon_139-OD_ot_25_12_2017.rtf" TargetMode="External"/><Relationship Id="rId2" Type="http://schemas.openxmlformats.org/officeDocument/2006/relationships/styles" Target="styles.xml"/><Relationship Id="rId16" Type="http://schemas.openxmlformats.org/officeDocument/2006/relationships/hyperlink" Target="file:///D:\%D0%9D%D0%B0%20%D1%81%D0%B0%D0%B9%D1%82\%D1%82%D0%B5%D1%80%D0%BF%D1%80%D0%BE%D0%B3%D1%80%D0%B0%D0%BC%D0%BC%D0%B0%202016+\2018\Zakon_139-OD_ot_25_12_2017.rtf" TargetMode="External"/><Relationship Id="rId20" Type="http://schemas.openxmlformats.org/officeDocument/2006/relationships/hyperlink" Target="file:///D:\%D0%9D%D0%B0%20%D1%81%D0%B0%D0%B9%D1%82\%D1%82%D0%B5%D1%80%D0%BF%D1%80%D0%BE%D0%B3%D1%80%D0%B0%D0%BC%D0%BC%D0%B0%202016+\2018\Zakon_139-OD_ot_25_12_2017.rtf" TargetMode="External"/><Relationship Id="rId29" Type="http://schemas.openxmlformats.org/officeDocument/2006/relationships/hyperlink" Target="consultantplus://offline/ref=E9D6D20B5A55EE0E146C1A0A00E616053A6CACF0AE5AF1418846639E27AAPAI" TargetMode="External"/><Relationship Id="rId1" Type="http://schemas.openxmlformats.org/officeDocument/2006/relationships/numbering" Target="numbering.xml"/><Relationship Id="rId6" Type="http://schemas.openxmlformats.org/officeDocument/2006/relationships/hyperlink" Target="file:///D:\%D0%9D%D0%B0%20%D1%81%D0%B0%D0%B9%D1%82\%D1%82%D0%B5%D1%80%D0%BF%D1%80%D0%BE%D0%B3%D1%80%D0%B0%D0%BC%D0%BC%D0%B0%202016+\2018\Zakon_139-OD_ot_25_12_2017.rtf" TargetMode="External"/><Relationship Id="rId11" Type="http://schemas.openxmlformats.org/officeDocument/2006/relationships/hyperlink" Target="file:///D:\%D0%9D%D0%B0%20%D1%81%D0%B0%D0%B9%D1%82\%D1%82%D0%B5%D1%80%D0%BF%D1%80%D0%BE%D0%B3%D1%80%D0%B0%D0%BC%D0%BC%D0%B0%202016+\2018\Zakon_139-OD_ot_25_12_2017.rtf" TargetMode="External"/><Relationship Id="rId24" Type="http://schemas.openxmlformats.org/officeDocument/2006/relationships/hyperlink" Target="file:///D:\%D0%9D%D0%B0%20%D1%81%D0%B0%D0%B9%D1%82\%D1%82%D0%B5%D1%80%D0%BF%D1%80%D0%BE%D0%B3%D1%80%D0%B0%D0%BC%D0%BC%D0%B0%202016+\2018\Zakon_139-OD_ot_25_12_2017.rtf" TargetMode="External"/><Relationship Id="rId32" Type="http://schemas.openxmlformats.org/officeDocument/2006/relationships/hyperlink" Target="file:///D:\%D0%9D%D0%B0%20%D1%81%D0%B0%D0%B9%D1%82\%D1%82%D0%B5%D1%80%D0%BF%D1%80%D0%BE%D0%B3%D1%80%D0%B0%D0%BC%D0%BC%D0%B0%202016+\2018\Zakon_139-OD_ot_25_12_2017.rtf" TargetMode="External"/><Relationship Id="rId5" Type="http://schemas.openxmlformats.org/officeDocument/2006/relationships/hyperlink" Target="file:///D:\%D0%9D%D0%B0%20%D1%81%D0%B0%D0%B9%D1%82\%D1%82%D0%B5%D1%80%D0%BF%D1%80%D0%BE%D0%B3%D1%80%D0%B0%D0%BC%D0%BC%D0%B0%202016+\2018\Zakon_139-OD_ot_25_12_2017.rtf" TargetMode="External"/><Relationship Id="rId15" Type="http://schemas.openxmlformats.org/officeDocument/2006/relationships/hyperlink" Target="consultantplus://offline/ref=E9D6D20B5A55EE0E146C1A0A00E616053A6CA9FAAB5DF1418846639E27AAPAI" TargetMode="External"/><Relationship Id="rId23" Type="http://schemas.openxmlformats.org/officeDocument/2006/relationships/hyperlink" Target="file:///D:\%D0%9D%D0%B0%20%D1%81%D0%B0%D0%B9%D1%82\%D1%82%D0%B5%D1%80%D0%BF%D1%80%D0%BE%D0%B3%D1%80%D0%B0%D0%BC%D0%BC%D0%B0%202016+\2018\Zakon_139-OD_ot_25_12_2017.rtf" TargetMode="External"/><Relationship Id="rId28" Type="http://schemas.openxmlformats.org/officeDocument/2006/relationships/hyperlink" Target="file:///D:\%D0%9D%D0%B0%20%D1%81%D0%B0%D0%B9%D1%82\%D1%82%D0%B5%D1%80%D0%BF%D1%80%D0%BE%D0%B3%D1%80%D0%B0%D0%BC%D0%BC%D0%B0%202016+\2018\Zakon_139-OD_ot_25_12_2017.rtf" TargetMode="External"/><Relationship Id="rId36" Type="http://schemas.openxmlformats.org/officeDocument/2006/relationships/theme" Target="theme/theme1.xml"/><Relationship Id="rId10" Type="http://schemas.openxmlformats.org/officeDocument/2006/relationships/hyperlink" Target="consultantplus://offline/ref=E9D6D20B5A55EE0E146C1A0A00E61605396CA8FBA554F1418846639E27AA15AE86725FD688FC84F6A7P7I" TargetMode="External"/><Relationship Id="rId19" Type="http://schemas.openxmlformats.org/officeDocument/2006/relationships/hyperlink" Target="file:///D:\%D0%9D%D0%B0%20%D1%81%D0%B0%D0%B9%D1%82\%D1%82%D0%B5%D1%80%D0%BF%D1%80%D0%BE%D0%B3%D1%80%D0%B0%D0%BC%D0%BC%D0%B0%202016+\2018\Zakon_139-OD_ot_25_12_2017.rtf" TargetMode="External"/><Relationship Id="rId31" Type="http://schemas.openxmlformats.org/officeDocument/2006/relationships/hyperlink" Target="file:///D:\%D0%9D%D0%B0%20%D1%81%D0%B0%D0%B9%D1%82\%D1%82%D0%B5%D1%80%D0%BF%D1%80%D0%BE%D0%B3%D1%80%D0%B0%D0%BC%D0%BC%D0%B0%202016+\2018\Zakon_139-OD_ot_25_12_2017.rtf" TargetMode="External"/><Relationship Id="rId4" Type="http://schemas.openxmlformats.org/officeDocument/2006/relationships/webSettings" Target="webSettings.xml"/><Relationship Id="rId9" Type="http://schemas.openxmlformats.org/officeDocument/2006/relationships/hyperlink" Target="consultantplus://offline/ref=E9D6D20B5A55EE0E146C1A0A00E61605396CA8FBA554F1418846639E27AA15AE86725FD688FC84F5A7P1I" TargetMode="External"/><Relationship Id="rId14" Type="http://schemas.openxmlformats.org/officeDocument/2006/relationships/hyperlink" Target="consultantplus://offline/ref=E9D6D20B5A55EE0E146C1A0A00E616053965AEF3A55AF1418846639E27AA15AE86725FD688FC84F5A7P6I" TargetMode="External"/><Relationship Id="rId22" Type="http://schemas.openxmlformats.org/officeDocument/2006/relationships/hyperlink" Target="file:///D:\%D0%9D%D0%B0%20%D1%81%D0%B0%D0%B9%D1%82\%D1%82%D0%B5%D1%80%D0%BF%D1%80%D0%BE%D0%B3%D1%80%D0%B0%D0%BC%D0%BC%D0%B0%202016+\2018\Zakon_139-OD_ot_25_12_2017.rtf" TargetMode="External"/><Relationship Id="rId27" Type="http://schemas.openxmlformats.org/officeDocument/2006/relationships/hyperlink" Target="consultantplus://offline/ref=E9D6D20B5A55EE0E146C0407168A49003B6FF2FEAC5BF810DC1265C978FA13FBC6325983CBB889F57679816BABP6I" TargetMode="External"/><Relationship Id="rId30" Type="http://schemas.openxmlformats.org/officeDocument/2006/relationships/hyperlink" Target="consultantplus://offline/ref=E9D6D20B5A55EE0E146C0407168A49003B6FF2FEAC5CFC13D71A65C978FA13FBC6325983CBB889F576798168ABP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10694</Words>
  <Characters>60960</Characters>
  <Application>Microsoft Office Word</Application>
  <DocSecurity>0</DocSecurity>
  <Lines>508</Lines>
  <Paragraphs>143</Paragraphs>
  <ScaleCrop>false</ScaleCrop>
  <Company/>
  <LinksUpToDate>false</LinksUpToDate>
  <CharactersWithSpaces>71511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Programmist</dc:creator>
  <cp:lastModifiedBy>Programmist</cp:lastModifiedBy>
  <cp:revision>1</cp:revision>
  <dcterms:created xsi:type="dcterms:W3CDTF">2018-05-31T04:45:00Z</dcterms:created>
  <dcterms:modified xsi:type="dcterms:W3CDTF">2018-05-31T04:46:00Z</dcterms:modified>
</cp:coreProperties>
</file>